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FFCD2" w14:textId="1870A7C0" w:rsidR="00A205C3" w:rsidRDefault="00C54196" w:rsidP="00F720CA">
      <w:pPr>
        <w:spacing w:before="600" w:after="1500"/>
        <w:jc w:val="center"/>
        <w:rPr>
          <w:rFonts w:ascii="Arial" w:eastAsia="Arial" w:hAnsi="Arial" w:cs="Arial"/>
          <w:sz w:val="20"/>
          <w:szCs w:val="20"/>
        </w:rPr>
      </w:pPr>
      <w:r>
        <w:rPr>
          <w:b/>
          <w:noProof/>
          <w:sz w:val="48"/>
          <w:szCs w:val="48"/>
        </w:rPr>
        <w:drawing>
          <wp:inline distT="0" distB="0" distL="0" distR="0" wp14:anchorId="34E04100" wp14:editId="1A2A6515">
            <wp:extent cx="3970867" cy="1752103"/>
            <wp:effectExtent l="0" t="0" r="0" b="0"/>
            <wp:docPr id="2" name="Picture 2" descr="College of the Desert Disabled Students Programs an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llege of the Desert Disabled Students Programs and Servic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86415" cy="1758964"/>
                    </a:xfrm>
                    <a:prstGeom prst="rect">
                      <a:avLst/>
                    </a:prstGeom>
                  </pic:spPr>
                </pic:pic>
              </a:graphicData>
            </a:graphic>
          </wp:inline>
        </w:drawing>
      </w:r>
    </w:p>
    <w:p w14:paraId="2862D3B7" w14:textId="0D2C8C8E" w:rsidR="00AF4FC8" w:rsidRPr="00164A63" w:rsidRDefault="002A2F69" w:rsidP="005B0886">
      <w:pPr>
        <w:pStyle w:val="Heading1"/>
        <w:spacing w:after="2280"/>
        <w:rPr>
          <w:sz w:val="48"/>
          <w:szCs w:val="48"/>
        </w:rPr>
      </w:pPr>
      <w:bookmarkStart w:id="0" w:name="_Toc520372089"/>
      <w:bookmarkStart w:id="1" w:name="_Toc520719445"/>
      <w:bookmarkStart w:id="2" w:name="_Toc22115207"/>
      <w:bookmarkStart w:id="3" w:name="_Toc22116322"/>
      <w:bookmarkStart w:id="4" w:name="_Toc22116979"/>
      <w:bookmarkStart w:id="5" w:name="_Toc31273346"/>
      <w:bookmarkStart w:id="6" w:name="_Toc31278732"/>
      <w:bookmarkStart w:id="7" w:name="_Toc31279100"/>
      <w:bookmarkStart w:id="8" w:name="_Toc33011003"/>
      <w:bookmarkStart w:id="9" w:name="_Toc33016090"/>
      <w:bookmarkStart w:id="10" w:name="_Toc33097673"/>
      <w:bookmarkStart w:id="11" w:name="_Toc33175458"/>
      <w:bookmarkStart w:id="12" w:name="_Toc33175925"/>
      <w:bookmarkStart w:id="13" w:name="_Toc36475598"/>
      <w:bookmarkStart w:id="14" w:name="_Toc87873459"/>
      <w:bookmarkStart w:id="15" w:name="_Toc87875738"/>
      <w:bookmarkStart w:id="16" w:name="_Toc89173444"/>
      <w:bookmarkStart w:id="17" w:name="_Toc90645966"/>
      <w:bookmarkStart w:id="18" w:name="_Toc90647105"/>
      <w:bookmarkStart w:id="19" w:name="_Toc149133839"/>
      <w:bookmarkStart w:id="20" w:name="_Toc149310929"/>
      <w:bookmarkStart w:id="21" w:name="_Toc149313231"/>
      <w:bookmarkStart w:id="22" w:name="_Toc149727484"/>
      <w:bookmarkStart w:id="23" w:name="_Toc149727649"/>
      <w:bookmarkStart w:id="24" w:name="_Toc153971291"/>
      <w:bookmarkStart w:id="25" w:name="_Toc212553845"/>
      <w:bookmarkStart w:id="26" w:name="_Toc212554803"/>
      <w:bookmarkStart w:id="27" w:name="_Toc212721707"/>
      <w:bookmarkStart w:id="28" w:name="_Toc212722265"/>
      <w:bookmarkStart w:id="29" w:name="_Toc215755945"/>
      <w:bookmarkStart w:id="30" w:name="_Toc216691803"/>
      <w:bookmarkStart w:id="31" w:name="_Toc216692007"/>
      <w:bookmarkStart w:id="32" w:name="_Toc216692181"/>
      <w:bookmarkStart w:id="33" w:name="_Toc216692876"/>
      <w:bookmarkStart w:id="34" w:name="_Toc218856239"/>
      <w:bookmarkStart w:id="35" w:name="_Toc218857241"/>
      <w:bookmarkStart w:id="36" w:name="_Toc220486297"/>
      <w:bookmarkStart w:id="37" w:name="_Toc220487208"/>
      <w:bookmarkStart w:id="38" w:name="_Toc220487767"/>
      <w:bookmarkStart w:id="39" w:name="_Toc220488419"/>
      <w:bookmarkStart w:id="40" w:name="_Toc220488711"/>
      <w:bookmarkStart w:id="41" w:name="_Toc220489101"/>
      <w:bookmarkStart w:id="42" w:name="_Toc221001857"/>
      <w:bookmarkStart w:id="43" w:name="_Toc221030364"/>
      <w:r>
        <w:rPr>
          <w:sz w:val="48"/>
          <w:szCs w:val="48"/>
        </w:rPr>
        <w:t xml:space="preserve">DSPS </w:t>
      </w:r>
      <w:r w:rsidR="001F2611" w:rsidRPr="00164A63">
        <w:rPr>
          <w:sz w:val="48"/>
          <w:szCs w:val="48"/>
        </w:rPr>
        <w:t>Student Handbook</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260DBA2" w14:textId="77777777" w:rsidR="0019069D" w:rsidRPr="00164A63" w:rsidRDefault="0019069D" w:rsidP="00364728">
      <w:pPr>
        <w:spacing w:after="0" w:line="276" w:lineRule="auto"/>
        <w:jc w:val="center"/>
        <w:rPr>
          <w:b/>
          <w:sz w:val="28"/>
          <w:szCs w:val="28"/>
        </w:rPr>
      </w:pPr>
      <w:r w:rsidRPr="00164A63">
        <w:rPr>
          <w:b/>
          <w:sz w:val="28"/>
          <w:szCs w:val="28"/>
        </w:rPr>
        <w:t>Disabled Students Programs and Services (DSPS)</w:t>
      </w:r>
    </w:p>
    <w:p w14:paraId="08D6D2FC" w14:textId="77777777" w:rsidR="0019069D" w:rsidRPr="00164A63" w:rsidRDefault="0019069D" w:rsidP="00364728">
      <w:pPr>
        <w:spacing w:after="0" w:line="276" w:lineRule="auto"/>
        <w:jc w:val="center"/>
        <w:rPr>
          <w:b/>
          <w:sz w:val="28"/>
          <w:szCs w:val="28"/>
        </w:rPr>
      </w:pPr>
      <w:r w:rsidRPr="00164A63">
        <w:rPr>
          <w:b/>
          <w:sz w:val="28"/>
          <w:szCs w:val="28"/>
        </w:rPr>
        <w:t>C</w:t>
      </w:r>
      <w:r w:rsidR="001F2611" w:rsidRPr="00164A63">
        <w:rPr>
          <w:b/>
          <w:sz w:val="28"/>
          <w:szCs w:val="28"/>
        </w:rPr>
        <w:t>ravens Student Services Center, Room 101</w:t>
      </w:r>
    </w:p>
    <w:p w14:paraId="3468CE36" w14:textId="29BE5798" w:rsidR="0019069D" w:rsidRPr="00164A63" w:rsidRDefault="00A61192" w:rsidP="00364728">
      <w:pPr>
        <w:spacing w:after="0" w:line="276" w:lineRule="auto"/>
        <w:jc w:val="center"/>
        <w:rPr>
          <w:b/>
          <w:sz w:val="28"/>
          <w:szCs w:val="28"/>
        </w:rPr>
      </w:pPr>
      <w:r>
        <w:rPr>
          <w:b/>
          <w:sz w:val="28"/>
          <w:szCs w:val="28"/>
        </w:rPr>
        <w:t>Phone</w:t>
      </w:r>
      <w:r w:rsidR="0019069D" w:rsidRPr="00164A63">
        <w:rPr>
          <w:b/>
          <w:sz w:val="28"/>
          <w:szCs w:val="28"/>
        </w:rPr>
        <w:t xml:space="preserve"> (760) 773-2534</w:t>
      </w:r>
    </w:p>
    <w:p w14:paraId="33BBBE17" w14:textId="77777777" w:rsidR="0019069D" w:rsidRPr="00164A63" w:rsidRDefault="0019069D" w:rsidP="00364728">
      <w:pPr>
        <w:spacing w:after="0" w:line="276" w:lineRule="auto"/>
        <w:jc w:val="center"/>
        <w:rPr>
          <w:b/>
          <w:sz w:val="28"/>
          <w:szCs w:val="28"/>
        </w:rPr>
      </w:pPr>
      <w:r w:rsidRPr="00164A63">
        <w:rPr>
          <w:b/>
          <w:sz w:val="28"/>
          <w:szCs w:val="28"/>
        </w:rPr>
        <w:t>Fax (760) 862-1329</w:t>
      </w:r>
    </w:p>
    <w:p w14:paraId="44785557" w14:textId="5141BAFB" w:rsidR="0019069D" w:rsidRPr="001565AF" w:rsidRDefault="00B53E36" w:rsidP="00364728">
      <w:pPr>
        <w:spacing w:after="0" w:line="276" w:lineRule="auto"/>
        <w:jc w:val="center"/>
        <w:rPr>
          <w:szCs w:val="24"/>
        </w:rPr>
      </w:pPr>
      <w:hyperlink r:id="rId12" w:history="1">
        <w:r w:rsidR="00164A63" w:rsidRPr="00164A63">
          <w:rPr>
            <w:rStyle w:val="Hyperlink"/>
            <w:sz w:val="28"/>
            <w:szCs w:val="28"/>
          </w:rPr>
          <w:t>Email the DSPS Office</w:t>
        </w:r>
      </w:hyperlink>
      <w:r w:rsidR="00164A63" w:rsidRPr="00164A63">
        <w:rPr>
          <w:rStyle w:val="Hyperlink"/>
          <w:sz w:val="28"/>
          <w:szCs w:val="28"/>
          <w:u w:val="none"/>
        </w:rPr>
        <w:t xml:space="preserve"> </w:t>
      </w:r>
      <w:r w:rsidR="00164A63" w:rsidRPr="001565AF">
        <w:rPr>
          <w:rStyle w:val="Hyperlink"/>
          <w:color w:val="auto"/>
          <w:szCs w:val="24"/>
          <w:u w:val="none"/>
        </w:rPr>
        <w:t>(</w:t>
      </w:r>
      <w:r w:rsidR="00164A63" w:rsidRPr="001565AF">
        <w:rPr>
          <w:rFonts w:eastAsiaTheme="majorEastAsia" w:cs="Tahoma"/>
          <w:bCs/>
          <w:kern w:val="28"/>
          <w:szCs w:val="24"/>
        </w:rPr>
        <w:t>dsps@collegeofthedesert.edu)</w:t>
      </w:r>
    </w:p>
    <w:p w14:paraId="576ED467" w14:textId="100B757F" w:rsidR="0019069D" w:rsidRPr="001565AF" w:rsidRDefault="00B53E36" w:rsidP="005B0886">
      <w:pPr>
        <w:pStyle w:val="Address2"/>
        <w:spacing w:before="0" w:after="1080" w:line="276" w:lineRule="auto"/>
        <w:rPr>
          <w:rFonts w:asciiTheme="minorHAnsi" w:hAnsiTheme="minorHAnsi"/>
          <w:b w:val="0"/>
          <w:bCs/>
          <w:color w:val="0070C0"/>
          <w:sz w:val="24"/>
          <w:szCs w:val="24"/>
          <w:u w:val="single"/>
        </w:rPr>
      </w:pPr>
      <w:hyperlink r:id="rId13" w:history="1">
        <w:r w:rsidR="00164A63" w:rsidRPr="00164A63">
          <w:rPr>
            <w:rStyle w:val="Hyperlink"/>
            <w:rFonts w:ascii="Verdana" w:hAnsi="Verdana"/>
            <w:b w:val="0"/>
            <w:sz w:val="28"/>
            <w:szCs w:val="28"/>
          </w:rPr>
          <w:t>DSPS Website</w:t>
        </w:r>
      </w:hyperlink>
      <w:r w:rsidR="0021506B" w:rsidRPr="00164A63">
        <w:rPr>
          <w:rFonts w:ascii="Verdana" w:hAnsi="Verdana"/>
          <w:b w:val="0"/>
          <w:sz w:val="28"/>
          <w:szCs w:val="28"/>
        </w:rPr>
        <w:t xml:space="preserve"> </w:t>
      </w:r>
      <w:r w:rsidR="0021506B" w:rsidRPr="001565AF">
        <w:rPr>
          <w:rFonts w:ascii="Verdana" w:hAnsi="Verdana"/>
          <w:b w:val="0"/>
          <w:sz w:val="24"/>
          <w:szCs w:val="24"/>
        </w:rPr>
        <w:t>(</w:t>
      </w:r>
      <w:r w:rsidR="00426E98" w:rsidRPr="001565AF">
        <w:rPr>
          <w:rFonts w:ascii="Verdana" w:eastAsiaTheme="majorEastAsia" w:hAnsi="Verdana"/>
          <w:b w:val="0"/>
          <w:bCs/>
          <w:sz w:val="24"/>
          <w:szCs w:val="24"/>
        </w:rPr>
        <w:t>https://www.collegeofthedesert.edu/students/dsps</w:t>
      </w:r>
      <w:r w:rsidR="0021506B" w:rsidRPr="001565AF">
        <w:rPr>
          <w:rFonts w:ascii="Verdana" w:eastAsiaTheme="majorEastAsia" w:hAnsi="Verdana"/>
          <w:b w:val="0"/>
          <w:bCs/>
          <w:sz w:val="24"/>
          <w:szCs w:val="24"/>
        </w:rPr>
        <w:t>)</w:t>
      </w:r>
    </w:p>
    <w:p w14:paraId="0851FAB2" w14:textId="54B99D8E" w:rsidR="0082615A" w:rsidRDefault="0082615A" w:rsidP="0082615A">
      <w:pPr>
        <w:pStyle w:val="Heading2"/>
        <w:spacing w:after="0"/>
      </w:pPr>
      <w:bookmarkStart w:id="44" w:name="_Toc87873460"/>
      <w:bookmarkStart w:id="45" w:name="_Toc87875739"/>
      <w:bookmarkStart w:id="46" w:name="_Toc89173445"/>
      <w:bookmarkStart w:id="47" w:name="_Toc90645967"/>
      <w:bookmarkStart w:id="48" w:name="_Toc90647106"/>
      <w:bookmarkStart w:id="49" w:name="_Toc149133840"/>
      <w:bookmarkStart w:id="50" w:name="_Toc149310930"/>
      <w:bookmarkStart w:id="51" w:name="_Toc149313232"/>
      <w:bookmarkStart w:id="52" w:name="_Toc149727485"/>
      <w:bookmarkStart w:id="53" w:name="_Toc149727650"/>
      <w:bookmarkStart w:id="54" w:name="_Toc153971292"/>
      <w:bookmarkStart w:id="55" w:name="_Toc212553846"/>
      <w:bookmarkStart w:id="56" w:name="_Toc212554804"/>
      <w:bookmarkStart w:id="57" w:name="_Toc212721708"/>
      <w:bookmarkStart w:id="58" w:name="_Toc212722266"/>
      <w:bookmarkStart w:id="59" w:name="_Toc215755946"/>
      <w:bookmarkStart w:id="60" w:name="_Toc216691804"/>
      <w:bookmarkStart w:id="61" w:name="_Toc216692008"/>
      <w:bookmarkStart w:id="62" w:name="_Toc216692182"/>
      <w:bookmarkStart w:id="63" w:name="_Toc216692877"/>
      <w:bookmarkStart w:id="64" w:name="_Toc218856240"/>
      <w:bookmarkStart w:id="65" w:name="_Toc218857242"/>
      <w:bookmarkStart w:id="66" w:name="_Toc220486298"/>
      <w:bookmarkStart w:id="67" w:name="_Toc220487209"/>
      <w:bookmarkStart w:id="68" w:name="_Toc220487768"/>
      <w:bookmarkStart w:id="69" w:name="_Toc220488420"/>
      <w:bookmarkStart w:id="70" w:name="_Toc220488712"/>
      <w:bookmarkStart w:id="71" w:name="_Toc220489102"/>
      <w:bookmarkStart w:id="72" w:name="_Toc221001858"/>
      <w:bookmarkStart w:id="73" w:name="_Toc221030365"/>
      <w:r>
        <w:t>About this Handbook</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CC99736" w14:textId="60911251" w:rsidR="009249F6" w:rsidRPr="00186C9E" w:rsidRDefault="00BF71CB" w:rsidP="0067628A">
      <w:pPr>
        <w:pStyle w:val="ListParagraph"/>
        <w:numPr>
          <w:ilvl w:val="0"/>
          <w:numId w:val="19"/>
        </w:numPr>
        <w:spacing w:after="120" w:line="276" w:lineRule="auto"/>
        <w:jc w:val="center"/>
        <w:rPr>
          <w:rFonts w:eastAsia="Arial" w:cs="Arial"/>
          <w:szCs w:val="24"/>
        </w:rPr>
      </w:pPr>
      <w:r>
        <w:rPr>
          <w:rFonts w:eastAsia="Arial" w:cs="Arial"/>
          <w:szCs w:val="24"/>
        </w:rPr>
        <w:t>February</w:t>
      </w:r>
      <w:r w:rsidR="009249F6">
        <w:rPr>
          <w:rFonts w:eastAsia="Arial" w:cs="Arial"/>
          <w:szCs w:val="24"/>
        </w:rPr>
        <w:t xml:space="preserve"> 2026 Edition</w:t>
      </w:r>
    </w:p>
    <w:p w14:paraId="660B8789" w14:textId="5EF56D86" w:rsidR="0019069D" w:rsidRPr="009249F6" w:rsidRDefault="0019069D" w:rsidP="0067628A">
      <w:pPr>
        <w:pStyle w:val="ListParagraph"/>
        <w:numPr>
          <w:ilvl w:val="0"/>
          <w:numId w:val="19"/>
        </w:numPr>
        <w:spacing w:line="276" w:lineRule="auto"/>
        <w:jc w:val="center"/>
        <w:rPr>
          <w:rFonts w:eastAsia="Arial" w:cs="Arial"/>
          <w:szCs w:val="24"/>
        </w:rPr>
      </w:pPr>
      <w:r w:rsidRPr="009E58CC">
        <w:rPr>
          <w:szCs w:val="24"/>
        </w:rPr>
        <w:t>This handbook is available in alternat</w:t>
      </w:r>
      <w:r w:rsidR="00942065" w:rsidRPr="009E58CC">
        <w:rPr>
          <w:szCs w:val="24"/>
        </w:rPr>
        <w:t xml:space="preserve">e </w:t>
      </w:r>
      <w:r w:rsidRPr="009E58CC">
        <w:rPr>
          <w:szCs w:val="24"/>
        </w:rPr>
        <w:t>formats upon request</w:t>
      </w:r>
    </w:p>
    <w:p w14:paraId="730009B9" w14:textId="77777777" w:rsidR="0009749F" w:rsidRDefault="0009749F" w:rsidP="0009749F">
      <w:pPr>
        <w:rPr>
          <w:szCs w:val="24"/>
        </w:rPr>
      </w:pPr>
    </w:p>
    <w:p w14:paraId="23B05961" w14:textId="37B34237" w:rsidR="0009749F" w:rsidRPr="0009749F" w:rsidRDefault="0009749F" w:rsidP="0009749F">
      <w:pPr>
        <w:sectPr w:rsidR="0009749F" w:rsidRPr="0009749F" w:rsidSect="001B23D8">
          <w:footerReference w:type="default" r:id="rId14"/>
          <w:footerReference w:type="first" r:id="rId15"/>
          <w:type w:val="continuous"/>
          <w:pgSz w:w="12240" w:h="15840" w:code="1"/>
          <w:pgMar w:top="720" w:right="1440" w:bottom="720" w:left="1440" w:header="288" w:footer="576" w:gutter="0"/>
          <w:pgNumType w:fmt="lowerRoman" w:start="1"/>
          <w:cols w:space="720"/>
          <w:titlePg/>
          <w:docGrid w:linePitch="299"/>
        </w:sectPr>
      </w:pPr>
    </w:p>
    <w:bookmarkStart w:id="74" w:name="_Toc221030366" w:displacedByCustomXml="next"/>
    <w:bookmarkStart w:id="75" w:name="_Toc220489103" w:displacedByCustomXml="next"/>
    <w:bookmarkStart w:id="76" w:name="_Toc220487769" w:displacedByCustomXml="next"/>
    <w:bookmarkStart w:id="77" w:name="_Toc220487210" w:displacedByCustomXml="next"/>
    <w:bookmarkStart w:id="78" w:name="_Toc220486299" w:displacedByCustomXml="next"/>
    <w:bookmarkStart w:id="79" w:name="_Toc218857243" w:displacedByCustomXml="next"/>
    <w:bookmarkStart w:id="80" w:name="_Toc216692183" w:displacedByCustomXml="next"/>
    <w:bookmarkStart w:id="81" w:name="_Toc216692009" w:displacedByCustomXml="next"/>
    <w:bookmarkStart w:id="82" w:name="_Toc216691805" w:displacedByCustomXml="next"/>
    <w:bookmarkStart w:id="83" w:name="_Toc212554805" w:displacedByCustomXml="next"/>
    <w:bookmarkStart w:id="84" w:name="_Toc212553847" w:displacedByCustomXml="next"/>
    <w:bookmarkStart w:id="85" w:name="_Toc153971293" w:displacedByCustomXml="next"/>
    <w:bookmarkStart w:id="86" w:name="_Toc149727651" w:displacedByCustomXml="next"/>
    <w:bookmarkStart w:id="87" w:name="_Toc149727486" w:displacedByCustomXml="next"/>
    <w:bookmarkStart w:id="88" w:name="_Toc36475599" w:displacedByCustomXml="next"/>
    <w:bookmarkStart w:id="89" w:name="_Toc33016091" w:displacedByCustomXml="next"/>
    <w:bookmarkStart w:id="90" w:name="_Toc33011004" w:displacedByCustomXml="next"/>
    <w:bookmarkStart w:id="91" w:name="_Toc22115208" w:displacedByCustomXml="next"/>
    <w:bookmarkStart w:id="92" w:name="_Toc520372091" w:displacedByCustomXml="next"/>
    <w:bookmarkStart w:id="93" w:name="_Toc520719447" w:displacedByCustomXml="next"/>
    <w:bookmarkStart w:id="94" w:name="_Toc22116323" w:displacedByCustomXml="next"/>
    <w:bookmarkStart w:id="95" w:name="_Toc22116980" w:displacedByCustomXml="next"/>
    <w:bookmarkStart w:id="96" w:name="_Toc31273347" w:displacedByCustomXml="next"/>
    <w:bookmarkStart w:id="97" w:name="_Toc31278733" w:displacedByCustomXml="next"/>
    <w:bookmarkStart w:id="98" w:name="_Toc31279101" w:displacedByCustomXml="next"/>
    <w:bookmarkStart w:id="99" w:name="_Toc33097674" w:displacedByCustomXml="next"/>
    <w:bookmarkStart w:id="100" w:name="_Toc33175459" w:displacedByCustomXml="next"/>
    <w:bookmarkStart w:id="101" w:name="_Toc33175926" w:displacedByCustomXml="next"/>
    <w:bookmarkStart w:id="102" w:name="_Toc87873461" w:displacedByCustomXml="next"/>
    <w:bookmarkStart w:id="103" w:name="_Toc87875740" w:displacedByCustomXml="next"/>
    <w:bookmarkStart w:id="104" w:name="_Toc89173446" w:displacedByCustomXml="next"/>
    <w:bookmarkStart w:id="105" w:name="_Toc90645968" w:displacedByCustomXml="next"/>
    <w:bookmarkStart w:id="106" w:name="_Toc90647107" w:displacedByCustomXml="next"/>
    <w:bookmarkStart w:id="107" w:name="_Toc149133841" w:displacedByCustomXml="next"/>
    <w:bookmarkStart w:id="108" w:name="_Toc149310931" w:displacedByCustomXml="next"/>
    <w:bookmarkStart w:id="109" w:name="_Toc149313233" w:displacedByCustomXml="next"/>
    <w:bookmarkStart w:id="110" w:name="_Toc212721709" w:displacedByCustomXml="next"/>
    <w:bookmarkStart w:id="111" w:name="_Toc212722267" w:displacedByCustomXml="next"/>
    <w:bookmarkStart w:id="112" w:name="_Toc215755947" w:displacedByCustomXml="next"/>
    <w:bookmarkStart w:id="113" w:name="_Toc216692878" w:displacedByCustomXml="next"/>
    <w:bookmarkStart w:id="114" w:name="_Toc218856241" w:displacedByCustomXml="next"/>
    <w:bookmarkStart w:id="115" w:name="_Toc220488421" w:displacedByCustomXml="next"/>
    <w:bookmarkStart w:id="116" w:name="_Toc220488713" w:displacedByCustomXml="next"/>
    <w:bookmarkStart w:id="117" w:name="_Toc221001859" w:displacedByCustomXml="next"/>
    <w:sdt>
      <w:sdtPr>
        <w:rPr>
          <w:rFonts w:asciiTheme="minorHAnsi" w:eastAsiaTheme="minorHAnsi" w:hAnsiTheme="minorHAnsi"/>
          <w:b w:val="0"/>
          <w:bCs w:val="0"/>
          <w:sz w:val="22"/>
          <w:szCs w:val="22"/>
        </w:rPr>
        <w:id w:val="-1288658046"/>
        <w:docPartObj>
          <w:docPartGallery w:val="Table of Contents"/>
          <w:docPartUnique/>
        </w:docPartObj>
      </w:sdtPr>
      <w:sdtEndPr>
        <w:rPr>
          <w:rFonts w:ascii="Verdana" w:eastAsia="Arial" w:hAnsi="Verdana"/>
          <w:bCs/>
          <w:noProof/>
          <w:sz w:val="24"/>
          <w:szCs w:val="24"/>
        </w:rPr>
      </w:sdtEndPr>
      <w:sdtContent>
        <w:p w14:paraId="266D567A" w14:textId="77777777" w:rsidR="00E95483" w:rsidRDefault="00815FA2" w:rsidP="00276D5B">
          <w:pPr>
            <w:pStyle w:val="Heading2"/>
            <w:spacing w:before="0" w:after="0" w:line="276" w:lineRule="auto"/>
            <w:ind w:left="0"/>
            <w:rPr>
              <w:noProof/>
            </w:rPr>
          </w:pPr>
          <w:r w:rsidRPr="007F4ACC">
            <w:t>T</w:t>
          </w:r>
          <w:r w:rsidR="001D7A4C" w:rsidRPr="007F4ACC">
            <w:t>able of Contents</w:t>
          </w:r>
          <w:bookmarkEnd w:id="117"/>
          <w:bookmarkEnd w:id="116"/>
          <w:bookmarkEnd w:id="115"/>
          <w:bookmarkEnd w:id="114"/>
          <w:bookmarkEnd w:id="113"/>
          <w:bookmarkEnd w:id="112"/>
          <w:bookmarkEnd w:id="111"/>
          <w:bookmarkEnd w:id="110"/>
          <w:bookmarkEnd w:id="109"/>
          <w:bookmarkEnd w:id="108"/>
          <w:bookmarkEnd w:id="107"/>
          <w:bookmarkEnd w:id="106"/>
          <w:bookmarkEnd w:id="105"/>
          <w:bookmarkEnd w:id="104"/>
          <w:bookmarkEnd w:id="103"/>
          <w:bookmarkEnd w:id="102"/>
          <w:bookmarkEnd w:id="101"/>
          <w:bookmarkEnd w:id="100"/>
          <w:bookmarkEnd w:id="99"/>
          <w:bookmarkEnd w:id="98"/>
          <w:bookmarkEnd w:id="97"/>
          <w:bookmarkEnd w:id="96"/>
          <w:bookmarkEnd w:id="95"/>
          <w:bookmarkEnd w:id="94"/>
          <w:bookmarkEnd w:id="93"/>
          <w:bookmarkEnd w:id="92"/>
          <w:bookmarkEnd w:id="91"/>
          <w:bookmarkEnd w:id="90"/>
          <w:bookmarkEnd w:id="89"/>
          <w:bookmarkEnd w:id="88"/>
          <w:bookmarkEnd w:id="87"/>
          <w:bookmarkEnd w:id="86"/>
          <w:bookmarkEnd w:id="85"/>
          <w:bookmarkEnd w:id="84"/>
          <w:bookmarkEnd w:id="83"/>
          <w:bookmarkEnd w:id="82"/>
          <w:bookmarkEnd w:id="81"/>
          <w:bookmarkEnd w:id="80"/>
          <w:bookmarkEnd w:id="79"/>
          <w:bookmarkEnd w:id="78"/>
          <w:bookmarkEnd w:id="77"/>
          <w:bookmarkEnd w:id="76"/>
          <w:bookmarkEnd w:id="75"/>
          <w:bookmarkEnd w:id="74"/>
          <w:r w:rsidR="000C39BA" w:rsidRPr="00C52A2D">
            <w:rPr>
              <w:rFonts w:eastAsia="Times New Roman"/>
              <w:sz w:val="24"/>
              <w:szCs w:val="24"/>
            </w:rPr>
            <w:fldChar w:fldCharType="begin"/>
          </w:r>
          <w:r w:rsidR="000C39BA" w:rsidRPr="00C52A2D">
            <w:rPr>
              <w:rFonts w:eastAsia="Times New Roman"/>
              <w:sz w:val="24"/>
              <w:szCs w:val="24"/>
            </w:rPr>
            <w:instrText xml:space="preserve"> TOC \o "1-3" \h \z \u </w:instrText>
          </w:r>
          <w:r w:rsidR="000C39BA" w:rsidRPr="00C52A2D">
            <w:rPr>
              <w:rFonts w:eastAsia="Times New Roman"/>
              <w:sz w:val="24"/>
              <w:szCs w:val="24"/>
            </w:rPr>
            <w:fldChar w:fldCharType="separate"/>
          </w:r>
        </w:p>
        <w:p w14:paraId="3B24431C" w14:textId="04261E1D" w:rsidR="00E95483" w:rsidRDefault="00B53E36">
          <w:pPr>
            <w:pStyle w:val="TOC2"/>
            <w:tabs>
              <w:tab w:val="right" w:leader="dot" w:pos="9350"/>
            </w:tabs>
            <w:rPr>
              <w:rFonts w:asciiTheme="minorHAnsi" w:eastAsiaTheme="minorEastAsia" w:hAnsiTheme="minorHAnsi"/>
              <w:bCs w:val="0"/>
              <w:noProof/>
              <w:sz w:val="22"/>
            </w:rPr>
          </w:pPr>
          <w:hyperlink w:anchor="_Toc221030367" w:history="1">
            <w:r w:rsidR="00E95483" w:rsidRPr="00B101AC">
              <w:rPr>
                <w:rStyle w:val="Hyperlink"/>
                <w:noProof/>
              </w:rPr>
              <w:t>About DSPS</w:t>
            </w:r>
            <w:r w:rsidR="00E95483">
              <w:rPr>
                <w:noProof/>
                <w:webHidden/>
              </w:rPr>
              <w:tab/>
            </w:r>
            <w:r w:rsidR="00E95483">
              <w:rPr>
                <w:noProof/>
                <w:webHidden/>
              </w:rPr>
              <w:fldChar w:fldCharType="begin"/>
            </w:r>
            <w:r w:rsidR="00E95483">
              <w:rPr>
                <w:noProof/>
                <w:webHidden/>
              </w:rPr>
              <w:instrText xml:space="preserve"> PAGEREF _Toc221030367 \h </w:instrText>
            </w:r>
            <w:r w:rsidR="00E95483">
              <w:rPr>
                <w:noProof/>
                <w:webHidden/>
              </w:rPr>
            </w:r>
            <w:r w:rsidR="00E95483">
              <w:rPr>
                <w:noProof/>
                <w:webHidden/>
              </w:rPr>
              <w:fldChar w:fldCharType="separate"/>
            </w:r>
            <w:r w:rsidR="00E95483">
              <w:rPr>
                <w:noProof/>
                <w:webHidden/>
              </w:rPr>
              <w:t>1</w:t>
            </w:r>
            <w:r w:rsidR="00E95483">
              <w:rPr>
                <w:noProof/>
                <w:webHidden/>
              </w:rPr>
              <w:fldChar w:fldCharType="end"/>
            </w:r>
          </w:hyperlink>
        </w:p>
        <w:p w14:paraId="792F6A5A" w14:textId="6CD1CF5B" w:rsidR="00E95483" w:rsidRDefault="00B53E36">
          <w:pPr>
            <w:pStyle w:val="TOC2"/>
            <w:tabs>
              <w:tab w:val="right" w:leader="dot" w:pos="9350"/>
            </w:tabs>
            <w:rPr>
              <w:rFonts w:asciiTheme="minorHAnsi" w:eastAsiaTheme="minorEastAsia" w:hAnsiTheme="minorHAnsi"/>
              <w:bCs w:val="0"/>
              <w:noProof/>
              <w:sz w:val="22"/>
            </w:rPr>
          </w:pPr>
          <w:hyperlink w:anchor="_Toc221030368" w:history="1">
            <w:r w:rsidR="00E95483" w:rsidRPr="00B101AC">
              <w:rPr>
                <w:rStyle w:val="Hyperlink"/>
                <w:noProof/>
              </w:rPr>
              <w:t>Mission Statement</w:t>
            </w:r>
            <w:r w:rsidR="00E95483">
              <w:rPr>
                <w:noProof/>
                <w:webHidden/>
              </w:rPr>
              <w:tab/>
            </w:r>
            <w:r w:rsidR="00E95483">
              <w:rPr>
                <w:noProof/>
                <w:webHidden/>
              </w:rPr>
              <w:fldChar w:fldCharType="begin"/>
            </w:r>
            <w:r w:rsidR="00E95483">
              <w:rPr>
                <w:noProof/>
                <w:webHidden/>
              </w:rPr>
              <w:instrText xml:space="preserve"> PAGEREF _Toc221030368 \h </w:instrText>
            </w:r>
            <w:r w:rsidR="00E95483">
              <w:rPr>
                <w:noProof/>
                <w:webHidden/>
              </w:rPr>
            </w:r>
            <w:r w:rsidR="00E95483">
              <w:rPr>
                <w:noProof/>
                <w:webHidden/>
              </w:rPr>
              <w:fldChar w:fldCharType="separate"/>
            </w:r>
            <w:r w:rsidR="00E95483">
              <w:rPr>
                <w:noProof/>
                <w:webHidden/>
              </w:rPr>
              <w:t>1</w:t>
            </w:r>
            <w:r w:rsidR="00E95483">
              <w:rPr>
                <w:noProof/>
                <w:webHidden/>
              </w:rPr>
              <w:fldChar w:fldCharType="end"/>
            </w:r>
          </w:hyperlink>
        </w:p>
        <w:p w14:paraId="2B0FEF17" w14:textId="03562AEE" w:rsidR="00E95483" w:rsidRDefault="00B53E36">
          <w:pPr>
            <w:pStyle w:val="TOC2"/>
            <w:tabs>
              <w:tab w:val="right" w:leader="dot" w:pos="9350"/>
            </w:tabs>
            <w:rPr>
              <w:rFonts w:asciiTheme="minorHAnsi" w:eastAsiaTheme="minorEastAsia" w:hAnsiTheme="minorHAnsi"/>
              <w:bCs w:val="0"/>
              <w:noProof/>
              <w:sz w:val="22"/>
            </w:rPr>
          </w:pPr>
          <w:hyperlink w:anchor="_Toc221030369" w:history="1">
            <w:r w:rsidR="00E95483" w:rsidRPr="00B101AC">
              <w:rPr>
                <w:rStyle w:val="Hyperlink"/>
                <w:noProof/>
              </w:rPr>
              <w:t>Introduction</w:t>
            </w:r>
            <w:r w:rsidR="00E95483">
              <w:rPr>
                <w:noProof/>
                <w:webHidden/>
              </w:rPr>
              <w:tab/>
            </w:r>
            <w:r w:rsidR="00E95483">
              <w:rPr>
                <w:noProof/>
                <w:webHidden/>
              </w:rPr>
              <w:fldChar w:fldCharType="begin"/>
            </w:r>
            <w:r w:rsidR="00E95483">
              <w:rPr>
                <w:noProof/>
                <w:webHidden/>
              </w:rPr>
              <w:instrText xml:space="preserve"> PAGEREF _Toc221030369 \h </w:instrText>
            </w:r>
            <w:r w:rsidR="00E95483">
              <w:rPr>
                <w:noProof/>
                <w:webHidden/>
              </w:rPr>
            </w:r>
            <w:r w:rsidR="00E95483">
              <w:rPr>
                <w:noProof/>
                <w:webHidden/>
              </w:rPr>
              <w:fldChar w:fldCharType="separate"/>
            </w:r>
            <w:r w:rsidR="00E95483">
              <w:rPr>
                <w:noProof/>
                <w:webHidden/>
              </w:rPr>
              <w:t>1</w:t>
            </w:r>
            <w:r w:rsidR="00E95483">
              <w:rPr>
                <w:noProof/>
                <w:webHidden/>
              </w:rPr>
              <w:fldChar w:fldCharType="end"/>
            </w:r>
          </w:hyperlink>
        </w:p>
        <w:p w14:paraId="1D540A84" w14:textId="047FFCB9" w:rsidR="00E95483" w:rsidRDefault="00B53E36">
          <w:pPr>
            <w:pStyle w:val="TOC2"/>
            <w:tabs>
              <w:tab w:val="right" w:leader="dot" w:pos="9350"/>
            </w:tabs>
            <w:rPr>
              <w:rFonts w:asciiTheme="minorHAnsi" w:eastAsiaTheme="minorEastAsia" w:hAnsiTheme="minorHAnsi"/>
              <w:bCs w:val="0"/>
              <w:noProof/>
              <w:sz w:val="22"/>
            </w:rPr>
          </w:pPr>
          <w:hyperlink w:anchor="_Toc221030370" w:history="1">
            <w:r w:rsidR="00E95483" w:rsidRPr="00B101AC">
              <w:rPr>
                <w:rStyle w:val="Hyperlink"/>
                <w:noProof/>
              </w:rPr>
              <w:t>College Self-Advocacy</w:t>
            </w:r>
            <w:r w:rsidR="00E95483">
              <w:rPr>
                <w:noProof/>
                <w:webHidden/>
              </w:rPr>
              <w:tab/>
            </w:r>
            <w:r w:rsidR="00E95483">
              <w:rPr>
                <w:noProof/>
                <w:webHidden/>
              </w:rPr>
              <w:fldChar w:fldCharType="begin"/>
            </w:r>
            <w:r w:rsidR="00E95483">
              <w:rPr>
                <w:noProof/>
                <w:webHidden/>
              </w:rPr>
              <w:instrText xml:space="preserve"> PAGEREF _Toc221030370 \h </w:instrText>
            </w:r>
            <w:r w:rsidR="00E95483">
              <w:rPr>
                <w:noProof/>
                <w:webHidden/>
              </w:rPr>
            </w:r>
            <w:r w:rsidR="00E95483">
              <w:rPr>
                <w:noProof/>
                <w:webHidden/>
              </w:rPr>
              <w:fldChar w:fldCharType="separate"/>
            </w:r>
            <w:r w:rsidR="00E95483">
              <w:rPr>
                <w:noProof/>
                <w:webHidden/>
              </w:rPr>
              <w:t>3</w:t>
            </w:r>
            <w:r w:rsidR="00E95483">
              <w:rPr>
                <w:noProof/>
                <w:webHidden/>
              </w:rPr>
              <w:fldChar w:fldCharType="end"/>
            </w:r>
          </w:hyperlink>
        </w:p>
        <w:p w14:paraId="3C243688" w14:textId="3B68C092" w:rsidR="00E95483" w:rsidRDefault="00B53E36">
          <w:pPr>
            <w:pStyle w:val="TOC2"/>
            <w:tabs>
              <w:tab w:val="right" w:leader="dot" w:pos="9350"/>
            </w:tabs>
            <w:rPr>
              <w:rFonts w:asciiTheme="minorHAnsi" w:eastAsiaTheme="minorEastAsia" w:hAnsiTheme="minorHAnsi"/>
              <w:bCs w:val="0"/>
              <w:noProof/>
              <w:sz w:val="22"/>
            </w:rPr>
          </w:pPr>
          <w:hyperlink w:anchor="_Toc221030371" w:history="1">
            <w:r w:rsidR="00E95483" w:rsidRPr="00B101AC">
              <w:rPr>
                <w:rStyle w:val="Hyperlink"/>
                <w:noProof/>
              </w:rPr>
              <w:t>The Rights of Students with Disabilities</w:t>
            </w:r>
            <w:r w:rsidR="00E95483">
              <w:rPr>
                <w:noProof/>
                <w:webHidden/>
              </w:rPr>
              <w:tab/>
            </w:r>
            <w:r w:rsidR="00E95483">
              <w:rPr>
                <w:noProof/>
                <w:webHidden/>
              </w:rPr>
              <w:fldChar w:fldCharType="begin"/>
            </w:r>
            <w:r w:rsidR="00E95483">
              <w:rPr>
                <w:noProof/>
                <w:webHidden/>
              </w:rPr>
              <w:instrText xml:space="preserve"> PAGEREF _Toc221030371 \h </w:instrText>
            </w:r>
            <w:r w:rsidR="00E95483">
              <w:rPr>
                <w:noProof/>
                <w:webHidden/>
              </w:rPr>
            </w:r>
            <w:r w:rsidR="00E95483">
              <w:rPr>
                <w:noProof/>
                <w:webHidden/>
              </w:rPr>
              <w:fldChar w:fldCharType="separate"/>
            </w:r>
            <w:r w:rsidR="00E95483">
              <w:rPr>
                <w:noProof/>
                <w:webHidden/>
              </w:rPr>
              <w:t>4</w:t>
            </w:r>
            <w:r w:rsidR="00E95483">
              <w:rPr>
                <w:noProof/>
                <w:webHidden/>
              </w:rPr>
              <w:fldChar w:fldCharType="end"/>
            </w:r>
          </w:hyperlink>
        </w:p>
        <w:p w14:paraId="544CCB4F" w14:textId="2FCA2AA4" w:rsidR="00E95483" w:rsidRDefault="00B53E36">
          <w:pPr>
            <w:pStyle w:val="TOC3"/>
            <w:tabs>
              <w:tab w:val="right" w:leader="dot" w:pos="9350"/>
            </w:tabs>
            <w:rPr>
              <w:rFonts w:asciiTheme="minorHAnsi" w:eastAsiaTheme="minorEastAsia" w:hAnsiTheme="minorHAnsi"/>
              <w:bCs w:val="0"/>
              <w:noProof/>
              <w:sz w:val="22"/>
            </w:rPr>
          </w:pPr>
          <w:hyperlink w:anchor="_Toc221030372" w:history="1">
            <w:r w:rsidR="00E95483" w:rsidRPr="00B101AC">
              <w:rPr>
                <w:rStyle w:val="Hyperlink"/>
                <w:noProof/>
              </w:rPr>
              <w:t>Legal Aspects</w:t>
            </w:r>
            <w:r w:rsidR="00E95483">
              <w:rPr>
                <w:noProof/>
                <w:webHidden/>
              </w:rPr>
              <w:tab/>
            </w:r>
            <w:r w:rsidR="00E95483">
              <w:rPr>
                <w:noProof/>
                <w:webHidden/>
              </w:rPr>
              <w:fldChar w:fldCharType="begin"/>
            </w:r>
            <w:r w:rsidR="00E95483">
              <w:rPr>
                <w:noProof/>
                <w:webHidden/>
              </w:rPr>
              <w:instrText xml:space="preserve"> PAGEREF _Toc221030372 \h </w:instrText>
            </w:r>
            <w:r w:rsidR="00E95483">
              <w:rPr>
                <w:noProof/>
                <w:webHidden/>
              </w:rPr>
            </w:r>
            <w:r w:rsidR="00E95483">
              <w:rPr>
                <w:noProof/>
                <w:webHidden/>
              </w:rPr>
              <w:fldChar w:fldCharType="separate"/>
            </w:r>
            <w:r w:rsidR="00E95483">
              <w:rPr>
                <w:noProof/>
                <w:webHidden/>
              </w:rPr>
              <w:t>4</w:t>
            </w:r>
            <w:r w:rsidR="00E95483">
              <w:rPr>
                <w:noProof/>
                <w:webHidden/>
              </w:rPr>
              <w:fldChar w:fldCharType="end"/>
            </w:r>
          </w:hyperlink>
        </w:p>
        <w:p w14:paraId="21206F9E" w14:textId="6E5B338B" w:rsidR="00E95483" w:rsidRDefault="00B53E36">
          <w:pPr>
            <w:pStyle w:val="TOC3"/>
            <w:tabs>
              <w:tab w:val="right" w:leader="dot" w:pos="9350"/>
            </w:tabs>
            <w:rPr>
              <w:rFonts w:asciiTheme="minorHAnsi" w:eastAsiaTheme="minorEastAsia" w:hAnsiTheme="minorHAnsi"/>
              <w:bCs w:val="0"/>
              <w:noProof/>
              <w:sz w:val="22"/>
            </w:rPr>
          </w:pPr>
          <w:hyperlink w:anchor="_Toc221030373" w:history="1">
            <w:r w:rsidR="00E95483" w:rsidRPr="00B101AC">
              <w:rPr>
                <w:rStyle w:val="Hyperlink"/>
                <w:noProof/>
              </w:rPr>
              <w:t>Legal Responsibilities of DSPS</w:t>
            </w:r>
            <w:r w:rsidR="00E95483">
              <w:rPr>
                <w:noProof/>
                <w:webHidden/>
              </w:rPr>
              <w:tab/>
            </w:r>
            <w:r w:rsidR="00E95483">
              <w:rPr>
                <w:noProof/>
                <w:webHidden/>
              </w:rPr>
              <w:fldChar w:fldCharType="begin"/>
            </w:r>
            <w:r w:rsidR="00E95483">
              <w:rPr>
                <w:noProof/>
                <w:webHidden/>
              </w:rPr>
              <w:instrText xml:space="preserve"> PAGEREF _Toc221030373 \h </w:instrText>
            </w:r>
            <w:r w:rsidR="00E95483">
              <w:rPr>
                <w:noProof/>
                <w:webHidden/>
              </w:rPr>
            </w:r>
            <w:r w:rsidR="00E95483">
              <w:rPr>
                <w:noProof/>
                <w:webHidden/>
              </w:rPr>
              <w:fldChar w:fldCharType="separate"/>
            </w:r>
            <w:r w:rsidR="00E95483">
              <w:rPr>
                <w:noProof/>
                <w:webHidden/>
              </w:rPr>
              <w:t>5</w:t>
            </w:r>
            <w:r w:rsidR="00E95483">
              <w:rPr>
                <w:noProof/>
                <w:webHidden/>
              </w:rPr>
              <w:fldChar w:fldCharType="end"/>
            </w:r>
          </w:hyperlink>
        </w:p>
        <w:p w14:paraId="7466B2AC" w14:textId="6B32C894" w:rsidR="00E95483" w:rsidRDefault="00B53E36">
          <w:pPr>
            <w:pStyle w:val="TOC3"/>
            <w:tabs>
              <w:tab w:val="right" w:leader="dot" w:pos="9350"/>
            </w:tabs>
            <w:rPr>
              <w:rFonts w:asciiTheme="minorHAnsi" w:eastAsiaTheme="minorEastAsia" w:hAnsiTheme="minorHAnsi"/>
              <w:bCs w:val="0"/>
              <w:noProof/>
              <w:sz w:val="22"/>
            </w:rPr>
          </w:pPr>
          <w:hyperlink w:anchor="_Toc221030374" w:history="1">
            <w:r w:rsidR="00E95483" w:rsidRPr="00B101AC">
              <w:rPr>
                <w:rStyle w:val="Hyperlink"/>
                <w:noProof/>
              </w:rPr>
              <w:t>Confidentiality Statement</w:t>
            </w:r>
            <w:r w:rsidR="00E95483">
              <w:rPr>
                <w:noProof/>
                <w:webHidden/>
              </w:rPr>
              <w:tab/>
            </w:r>
            <w:r w:rsidR="00E95483">
              <w:rPr>
                <w:noProof/>
                <w:webHidden/>
              </w:rPr>
              <w:fldChar w:fldCharType="begin"/>
            </w:r>
            <w:r w:rsidR="00E95483">
              <w:rPr>
                <w:noProof/>
                <w:webHidden/>
              </w:rPr>
              <w:instrText xml:space="preserve"> PAGEREF _Toc221030374 \h </w:instrText>
            </w:r>
            <w:r w:rsidR="00E95483">
              <w:rPr>
                <w:noProof/>
                <w:webHidden/>
              </w:rPr>
            </w:r>
            <w:r w:rsidR="00E95483">
              <w:rPr>
                <w:noProof/>
                <w:webHidden/>
              </w:rPr>
              <w:fldChar w:fldCharType="separate"/>
            </w:r>
            <w:r w:rsidR="00E95483">
              <w:rPr>
                <w:noProof/>
                <w:webHidden/>
              </w:rPr>
              <w:t>6</w:t>
            </w:r>
            <w:r w:rsidR="00E95483">
              <w:rPr>
                <w:noProof/>
                <w:webHidden/>
              </w:rPr>
              <w:fldChar w:fldCharType="end"/>
            </w:r>
          </w:hyperlink>
        </w:p>
        <w:p w14:paraId="22E16C1E" w14:textId="3A6536C7" w:rsidR="00E95483" w:rsidRDefault="00B53E36">
          <w:pPr>
            <w:pStyle w:val="TOC3"/>
            <w:tabs>
              <w:tab w:val="right" w:leader="dot" w:pos="9350"/>
            </w:tabs>
            <w:rPr>
              <w:rFonts w:asciiTheme="minorHAnsi" w:eastAsiaTheme="minorEastAsia" w:hAnsiTheme="minorHAnsi"/>
              <w:bCs w:val="0"/>
              <w:noProof/>
              <w:sz w:val="22"/>
            </w:rPr>
          </w:pPr>
          <w:hyperlink w:anchor="_Toc221030375" w:history="1">
            <w:r w:rsidR="00E95483" w:rsidRPr="00B101AC">
              <w:rPr>
                <w:rStyle w:val="Hyperlink"/>
                <w:noProof/>
              </w:rPr>
              <w:t>Denial of DSPS Services</w:t>
            </w:r>
            <w:r w:rsidR="00E95483">
              <w:rPr>
                <w:noProof/>
                <w:webHidden/>
              </w:rPr>
              <w:tab/>
            </w:r>
            <w:r w:rsidR="00E95483">
              <w:rPr>
                <w:noProof/>
                <w:webHidden/>
              </w:rPr>
              <w:fldChar w:fldCharType="begin"/>
            </w:r>
            <w:r w:rsidR="00E95483">
              <w:rPr>
                <w:noProof/>
                <w:webHidden/>
              </w:rPr>
              <w:instrText xml:space="preserve"> PAGEREF _Toc221030375 \h </w:instrText>
            </w:r>
            <w:r w:rsidR="00E95483">
              <w:rPr>
                <w:noProof/>
                <w:webHidden/>
              </w:rPr>
            </w:r>
            <w:r w:rsidR="00E95483">
              <w:rPr>
                <w:noProof/>
                <w:webHidden/>
              </w:rPr>
              <w:fldChar w:fldCharType="separate"/>
            </w:r>
            <w:r w:rsidR="00E95483">
              <w:rPr>
                <w:noProof/>
                <w:webHidden/>
              </w:rPr>
              <w:t>6</w:t>
            </w:r>
            <w:r w:rsidR="00E95483">
              <w:rPr>
                <w:noProof/>
                <w:webHidden/>
              </w:rPr>
              <w:fldChar w:fldCharType="end"/>
            </w:r>
          </w:hyperlink>
        </w:p>
        <w:p w14:paraId="3CFD89A6" w14:textId="5CF53035" w:rsidR="00E95483" w:rsidRDefault="00B53E36">
          <w:pPr>
            <w:pStyle w:val="TOC3"/>
            <w:tabs>
              <w:tab w:val="right" w:leader="dot" w:pos="9350"/>
            </w:tabs>
            <w:rPr>
              <w:rFonts w:asciiTheme="minorHAnsi" w:eastAsiaTheme="minorEastAsia" w:hAnsiTheme="minorHAnsi"/>
              <w:bCs w:val="0"/>
              <w:noProof/>
              <w:sz w:val="22"/>
            </w:rPr>
          </w:pPr>
          <w:hyperlink w:anchor="_Toc221030376" w:history="1">
            <w:r w:rsidR="00E95483" w:rsidRPr="00B101AC">
              <w:rPr>
                <w:rStyle w:val="Hyperlink"/>
                <w:noProof/>
              </w:rPr>
              <w:t>Measurable Progress</w:t>
            </w:r>
            <w:r w:rsidR="00E95483">
              <w:rPr>
                <w:noProof/>
                <w:webHidden/>
              </w:rPr>
              <w:tab/>
            </w:r>
            <w:r w:rsidR="00E95483">
              <w:rPr>
                <w:noProof/>
                <w:webHidden/>
              </w:rPr>
              <w:fldChar w:fldCharType="begin"/>
            </w:r>
            <w:r w:rsidR="00E95483">
              <w:rPr>
                <w:noProof/>
                <w:webHidden/>
              </w:rPr>
              <w:instrText xml:space="preserve"> PAGEREF _Toc221030376 \h </w:instrText>
            </w:r>
            <w:r w:rsidR="00E95483">
              <w:rPr>
                <w:noProof/>
                <w:webHidden/>
              </w:rPr>
            </w:r>
            <w:r w:rsidR="00E95483">
              <w:rPr>
                <w:noProof/>
                <w:webHidden/>
              </w:rPr>
              <w:fldChar w:fldCharType="separate"/>
            </w:r>
            <w:r w:rsidR="00E95483">
              <w:rPr>
                <w:noProof/>
                <w:webHidden/>
              </w:rPr>
              <w:t>6</w:t>
            </w:r>
            <w:r w:rsidR="00E95483">
              <w:rPr>
                <w:noProof/>
                <w:webHidden/>
              </w:rPr>
              <w:fldChar w:fldCharType="end"/>
            </w:r>
          </w:hyperlink>
        </w:p>
        <w:p w14:paraId="65967B78" w14:textId="6A3E086C" w:rsidR="00E95483" w:rsidRDefault="00B53E36">
          <w:pPr>
            <w:pStyle w:val="TOC3"/>
            <w:tabs>
              <w:tab w:val="right" w:leader="dot" w:pos="9350"/>
            </w:tabs>
            <w:rPr>
              <w:rFonts w:asciiTheme="minorHAnsi" w:eastAsiaTheme="minorEastAsia" w:hAnsiTheme="minorHAnsi"/>
              <w:bCs w:val="0"/>
              <w:noProof/>
              <w:sz w:val="22"/>
            </w:rPr>
          </w:pPr>
          <w:hyperlink w:anchor="_Toc221030377" w:history="1">
            <w:r w:rsidR="00E95483" w:rsidRPr="00B101AC">
              <w:rPr>
                <w:rStyle w:val="Hyperlink"/>
                <w:noProof/>
              </w:rPr>
              <w:t>Suspension of Disabled Students Programs and Services (DSPS) Services (Administrative Procedure 5145)</w:t>
            </w:r>
            <w:r w:rsidR="00E95483">
              <w:rPr>
                <w:noProof/>
                <w:webHidden/>
              </w:rPr>
              <w:tab/>
            </w:r>
            <w:r w:rsidR="00E95483">
              <w:rPr>
                <w:noProof/>
                <w:webHidden/>
              </w:rPr>
              <w:fldChar w:fldCharType="begin"/>
            </w:r>
            <w:r w:rsidR="00E95483">
              <w:rPr>
                <w:noProof/>
                <w:webHidden/>
              </w:rPr>
              <w:instrText xml:space="preserve"> PAGEREF _Toc221030377 \h </w:instrText>
            </w:r>
            <w:r w:rsidR="00E95483">
              <w:rPr>
                <w:noProof/>
                <w:webHidden/>
              </w:rPr>
            </w:r>
            <w:r w:rsidR="00E95483">
              <w:rPr>
                <w:noProof/>
                <w:webHidden/>
              </w:rPr>
              <w:fldChar w:fldCharType="separate"/>
            </w:r>
            <w:r w:rsidR="00E95483">
              <w:rPr>
                <w:noProof/>
                <w:webHidden/>
              </w:rPr>
              <w:t>7</w:t>
            </w:r>
            <w:r w:rsidR="00E95483">
              <w:rPr>
                <w:noProof/>
                <w:webHidden/>
              </w:rPr>
              <w:fldChar w:fldCharType="end"/>
            </w:r>
          </w:hyperlink>
        </w:p>
        <w:p w14:paraId="590BA673" w14:textId="7B1BF6D2" w:rsidR="00E95483" w:rsidRDefault="00B53E36">
          <w:pPr>
            <w:pStyle w:val="TOC2"/>
            <w:tabs>
              <w:tab w:val="right" w:leader="dot" w:pos="9350"/>
            </w:tabs>
            <w:rPr>
              <w:rFonts w:asciiTheme="minorHAnsi" w:eastAsiaTheme="minorEastAsia" w:hAnsiTheme="minorHAnsi"/>
              <w:bCs w:val="0"/>
              <w:noProof/>
              <w:sz w:val="22"/>
            </w:rPr>
          </w:pPr>
          <w:hyperlink w:anchor="_Toc221030378" w:history="1">
            <w:r w:rsidR="00E95483" w:rsidRPr="00B101AC">
              <w:rPr>
                <w:rStyle w:val="Hyperlink"/>
                <w:noProof/>
              </w:rPr>
              <w:t>Differences between K-12 Education and College</w:t>
            </w:r>
            <w:r w:rsidR="00E95483">
              <w:rPr>
                <w:noProof/>
                <w:webHidden/>
              </w:rPr>
              <w:tab/>
            </w:r>
            <w:r w:rsidR="00E95483">
              <w:rPr>
                <w:noProof/>
                <w:webHidden/>
              </w:rPr>
              <w:fldChar w:fldCharType="begin"/>
            </w:r>
            <w:r w:rsidR="00E95483">
              <w:rPr>
                <w:noProof/>
                <w:webHidden/>
              </w:rPr>
              <w:instrText xml:space="preserve"> PAGEREF _Toc221030378 \h </w:instrText>
            </w:r>
            <w:r w:rsidR="00E95483">
              <w:rPr>
                <w:noProof/>
                <w:webHidden/>
              </w:rPr>
            </w:r>
            <w:r w:rsidR="00E95483">
              <w:rPr>
                <w:noProof/>
                <w:webHidden/>
              </w:rPr>
              <w:fldChar w:fldCharType="separate"/>
            </w:r>
            <w:r w:rsidR="00E95483">
              <w:rPr>
                <w:noProof/>
                <w:webHidden/>
              </w:rPr>
              <w:t>9</w:t>
            </w:r>
            <w:r w:rsidR="00E95483">
              <w:rPr>
                <w:noProof/>
                <w:webHidden/>
              </w:rPr>
              <w:fldChar w:fldCharType="end"/>
            </w:r>
          </w:hyperlink>
        </w:p>
        <w:p w14:paraId="2EFD6D49" w14:textId="62451FF4" w:rsidR="00E95483" w:rsidRDefault="00B53E36">
          <w:pPr>
            <w:pStyle w:val="TOC2"/>
            <w:tabs>
              <w:tab w:val="right" w:leader="dot" w:pos="9350"/>
            </w:tabs>
            <w:rPr>
              <w:rFonts w:asciiTheme="minorHAnsi" w:eastAsiaTheme="minorEastAsia" w:hAnsiTheme="minorHAnsi"/>
              <w:bCs w:val="0"/>
              <w:noProof/>
              <w:sz w:val="22"/>
            </w:rPr>
          </w:pPr>
          <w:hyperlink w:anchor="_Toc221030379" w:history="1">
            <w:r w:rsidR="00E95483" w:rsidRPr="00B101AC">
              <w:rPr>
                <w:rStyle w:val="Hyperlink"/>
                <w:noProof/>
              </w:rPr>
              <w:t>Eligibility and Application Process</w:t>
            </w:r>
            <w:r w:rsidR="00E95483">
              <w:rPr>
                <w:noProof/>
                <w:webHidden/>
              </w:rPr>
              <w:tab/>
            </w:r>
            <w:r w:rsidR="00E95483">
              <w:rPr>
                <w:noProof/>
                <w:webHidden/>
              </w:rPr>
              <w:fldChar w:fldCharType="begin"/>
            </w:r>
            <w:r w:rsidR="00E95483">
              <w:rPr>
                <w:noProof/>
                <w:webHidden/>
              </w:rPr>
              <w:instrText xml:space="preserve"> PAGEREF _Toc221030379 \h </w:instrText>
            </w:r>
            <w:r w:rsidR="00E95483">
              <w:rPr>
                <w:noProof/>
                <w:webHidden/>
              </w:rPr>
            </w:r>
            <w:r w:rsidR="00E95483">
              <w:rPr>
                <w:noProof/>
                <w:webHidden/>
              </w:rPr>
              <w:fldChar w:fldCharType="separate"/>
            </w:r>
            <w:r w:rsidR="00E95483">
              <w:rPr>
                <w:noProof/>
                <w:webHidden/>
              </w:rPr>
              <w:t>10</w:t>
            </w:r>
            <w:r w:rsidR="00E95483">
              <w:rPr>
                <w:noProof/>
                <w:webHidden/>
              </w:rPr>
              <w:fldChar w:fldCharType="end"/>
            </w:r>
          </w:hyperlink>
        </w:p>
        <w:p w14:paraId="4B564563" w14:textId="35DCC39A" w:rsidR="00E95483" w:rsidRDefault="00B53E36">
          <w:pPr>
            <w:pStyle w:val="TOC3"/>
            <w:tabs>
              <w:tab w:val="right" w:leader="dot" w:pos="9350"/>
            </w:tabs>
            <w:rPr>
              <w:rFonts w:asciiTheme="minorHAnsi" w:eastAsiaTheme="minorEastAsia" w:hAnsiTheme="minorHAnsi"/>
              <w:bCs w:val="0"/>
              <w:noProof/>
              <w:sz w:val="22"/>
            </w:rPr>
          </w:pPr>
          <w:hyperlink w:anchor="_Toc221030380" w:history="1">
            <w:r w:rsidR="00E95483" w:rsidRPr="00B101AC">
              <w:rPr>
                <w:rStyle w:val="Hyperlink"/>
                <w:noProof/>
              </w:rPr>
              <w:t>Students Must Have a Documented Disability</w:t>
            </w:r>
            <w:r w:rsidR="00E95483">
              <w:rPr>
                <w:noProof/>
                <w:webHidden/>
              </w:rPr>
              <w:tab/>
            </w:r>
            <w:r w:rsidR="00E95483">
              <w:rPr>
                <w:noProof/>
                <w:webHidden/>
              </w:rPr>
              <w:fldChar w:fldCharType="begin"/>
            </w:r>
            <w:r w:rsidR="00E95483">
              <w:rPr>
                <w:noProof/>
                <w:webHidden/>
              </w:rPr>
              <w:instrText xml:space="preserve"> PAGEREF _Toc221030380 \h </w:instrText>
            </w:r>
            <w:r w:rsidR="00E95483">
              <w:rPr>
                <w:noProof/>
                <w:webHidden/>
              </w:rPr>
            </w:r>
            <w:r w:rsidR="00E95483">
              <w:rPr>
                <w:noProof/>
                <w:webHidden/>
              </w:rPr>
              <w:fldChar w:fldCharType="separate"/>
            </w:r>
            <w:r w:rsidR="00E95483">
              <w:rPr>
                <w:noProof/>
                <w:webHidden/>
              </w:rPr>
              <w:t>10</w:t>
            </w:r>
            <w:r w:rsidR="00E95483">
              <w:rPr>
                <w:noProof/>
                <w:webHidden/>
              </w:rPr>
              <w:fldChar w:fldCharType="end"/>
            </w:r>
          </w:hyperlink>
        </w:p>
        <w:p w14:paraId="47B0C5D3" w14:textId="0E7B4F66" w:rsidR="00E95483" w:rsidRDefault="00B53E36">
          <w:pPr>
            <w:pStyle w:val="TOC3"/>
            <w:tabs>
              <w:tab w:val="right" w:leader="dot" w:pos="9350"/>
            </w:tabs>
            <w:rPr>
              <w:rFonts w:asciiTheme="minorHAnsi" w:eastAsiaTheme="minorEastAsia" w:hAnsiTheme="minorHAnsi"/>
              <w:bCs w:val="0"/>
              <w:noProof/>
              <w:sz w:val="22"/>
            </w:rPr>
          </w:pPr>
          <w:hyperlink w:anchor="_Toc221030381" w:history="1">
            <w:r w:rsidR="00E95483" w:rsidRPr="00B101AC">
              <w:rPr>
                <w:rStyle w:val="Hyperlink"/>
                <w:noProof/>
              </w:rPr>
              <w:t>Students Must Apply for DSPS Services</w:t>
            </w:r>
            <w:r w:rsidR="00E95483">
              <w:rPr>
                <w:noProof/>
                <w:webHidden/>
              </w:rPr>
              <w:tab/>
            </w:r>
            <w:r w:rsidR="00E95483">
              <w:rPr>
                <w:noProof/>
                <w:webHidden/>
              </w:rPr>
              <w:fldChar w:fldCharType="begin"/>
            </w:r>
            <w:r w:rsidR="00E95483">
              <w:rPr>
                <w:noProof/>
                <w:webHidden/>
              </w:rPr>
              <w:instrText xml:space="preserve"> PAGEREF _Toc221030381 \h </w:instrText>
            </w:r>
            <w:r w:rsidR="00E95483">
              <w:rPr>
                <w:noProof/>
                <w:webHidden/>
              </w:rPr>
            </w:r>
            <w:r w:rsidR="00E95483">
              <w:rPr>
                <w:noProof/>
                <w:webHidden/>
              </w:rPr>
              <w:fldChar w:fldCharType="separate"/>
            </w:r>
            <w:r w:rsidR="00E95483">
              <w:rPr>
                <w:noProof/>
                <w:webHidden/>
              </w:rPr>
              <w:t>10</w:t>
            </w:r>
            <w:r w:rsidR="00E95483">
              <w:rPr>
                <w:noProof/>
                <w:webHidden/>
              </w:rPr>
              <w:fldChar w:fldCharType="end"/>
            </w:r>
          </w:hyperlink>
        </w:p>
        <w:p w14:paraId="63A207D7" w14:textId="529E2967" w:rsidR="00E95483" w:rsidRDefault="00B53E36">
          <w:pPr>
            <w:pStyle w:val="TOC3"/>
            <w:tabs>
              <w:tab w:val="right" w:leader="dot" w:pos="9350"/>
            </w:tabs>
            <w:rPr>
              <w:rFonts w:asciiTheme="minorHAnsi" w:eastAsiaTheme="minorEastAsia" w:hAnsiTheme="minorHAnsi"/>
              <w:bCs w:val="0"/>
              <w:noProof/>
              <w:sz w:val="22"/>
            </w:rPr>
          </w:pPr>
          <w:hyperlink w:anchor="_Toc221030382" w:history="1">
            <w:r w:rsidR="00E95483" w:rsidRPr="00B101AC">
              <w:rPr>
                <w:rStyle w:val="Hyperlink"/>
                <w:noProof/>
              </w:rPr>
              <w:t>Faculty Notification of Accommodation Need</w:t>
            </w:r>
            <w:r w:rsidR="00E95483">
              <w:rPr>
                <w:noProof/>
                <w:webHidden/>
              </w:rPr>
              <w:tab/>
            </w:r>
            <w:r w:rsidR="00E95483">
              <w:rPr>
                <w:noProof/>
                <w:webHidden/>
              </w:rPr>
              <w:fldChar w:fldCharType="begin"/>
            </w:r>
            <w:r w:rsidR="00E95483">
              <w:rPr>
                <w:noProof/>
                <w:webHidden/>
              </w:rPr>
              <w:instrText xml:space="preserve"> PAGEREF _Toc221030382 \h </w:instrText>
            </w:r>
            <w:r w:rsidR="00E95483">
              <w:rPr>
                <w:noProof/>
                <w:webHidden/>
              </w:rPr>
            </w:r>
            <w:r w:rsidR="00E95483">
              <w:rPr>
                <w:noProof/>
                <w:webHidden/>
              </w:rPr>
              <w:fldChar w:fldCharType="separate"/>
            </w:r>
            <w:r w:rsidR="00E95483">
              <w:rPr>
                <w:noProof/>
                <w:webHidden/>
              </w:rPr>
              <w:t>12</w:t>
            </w:r>
            <w:r w:rsidR="00E95483">
              <w:rPr>
                <w:noProof/>
                <w:webHidden/>
              </w:rPr>
              <w:fldChar w:fldCharType="end"/>
            </w:r>
          </w:hyperlink>
        </w:p>
        <w:p w14:paraId="5A13BB4A" w14:textId="6917B12E" w:rsidR="00E95483" w:rsidRDefault="00B53E36">
          <w:pPr>
            <w:pStyle w:val="TOC2"/>
            <w:tabs>
              <w:tab w:val="right" w:leader="dot" w:pos="9350"/>
            </w:tabs>
            <w:rPr>
              <w:rFonts w:asciiTheme="minorHAnsi" w:eastAsiaTheme="minorEastAsia" w:hAnsiTheme="minorHAnsi"/>
              <w:bCs w:val="0"/>
              <w:noProof/>
              <w:sz w:val="22"/>
            </w:rPr>
          </w:pPr>
          <w:hyperlink w:anchor="_Toc221030383" w:history="1">
            <w:r w:rsidR="00E95483" w:rsidRPr="00B101AC">
              <w:rPr>
                <w:rStyle w:val="Hyperlink"/>
                <w:noProof/>
              </w:rPr>
              <w:t>Accommodations and Support Services</w:t>
            </w:r>
            <w:r w:rsidR="00E95483">
              <w:rPr>
                <w:noProof/>
                <w:webHidden/>
              </w:rPr>
              <w:tab/>
            </w:r>
            <w:r w:rsidR="00E95483">
              <w:rPr>
                <w:noProof/>
                <w:webHidden/>
              </w:rPr>
              <w:fldChar w:fldCharType="begin"/>
            </w:r>
            <w:r w:rsidR="00E95483">
              <w:rPr>
                <w:noProof/>
                <w:webHidden/>
              </w:rPr>
              <w:instrText xml:space="preserve"> PAGEREF _Toc221030383 \h </w:instrText>
            </w:r>
            <w:r w:rsidR="00E95483">
              <w:rPr>
                <w:noProof/>
                <w:webHidden/>
              </w:rPr>
            </w:r>
            <w:r w:rsidR="00E95483">
              <w:rPr>
                <w:noProof/>
                <w:webHidden/>
              </w:rPr>
              <w:fldChar w:fldCharType="separate"/>
            </w:r>
            <w:r w:rsidR="00E95483">
              <w:rPr>
                <w:noProof/>
                <w:webHidden/>
              </w:rPr>
              <w:t>12</w:t>
            </w:r>
            <w:r w:rsidR="00E95483">
              <w:rPr>
                <w:noProof/>
                <w:webHidden/>
              </w:rPr>
              <w:fldChar w:fldCharType="end"/>
            </w:r>
          </w:hyperlink>
        </w:p>
        <w:p w14:paraId="4204ED36" w14:textId="6D47907C" w:rsidR="00E95483" w:rsidRDefault="00B53E36">
          <w:pPr>
            <w:pStyle w:val="TOC3"/>
            <w:tabs>
              <w:tab w:val="right" w:leader="dot" w:pos="9350"/>
            </w:tabs>
            <w:rPr>
              <w:rFonts w:asciiTheme="minorHAnsi" w:eastAsiaTheme="minorEastAsia" w:hAnsiTheme="minorHAnsi"/>
              <w:bCs w:val="0"/>
              <w:noProof/>
              <w:sz w:val="22"/>
            </w:rPr>
          </w:pPr>
          <w:hyperlink w:anchor="_Toc221030384" w:history="1">
            <w:r w:rsidR="00E95483" w:rsidRPr="00B101AC">
              <w:rPr>
                <w:rStyle w:val="Hyperlink"/>
                <w:noProof/>
              </w:rPr>
              <w:t>Academic and Disability-Related Counseling</w:t>
            </w:r>
            <w:r w:rsidR="00E95483">
              <w:rPr>
                <w:noProof/>
                <w:webHidden/>
              </w:rPr>
              <w:tab/>
            </w:r>
            <w:r w:rsidR="00E95483">
              <w:rPr>
                <w:noProof/>
                <w:webHidden/>
              </w:rPr>
              <w:fldChar w:fldCharType="begin"/>
            </w:r>
            <w:r w:rsidR="00E95483">
              <w:rPr>
                <w:noProof/>
                <w:webHidden/>
              </w:rPr>
              <w:instrText xml:space="preserve"> PAGEREF _Toc221030384 \h </w:instrText>
            </w:r>
            <w:r w:rsidR="00E95483">
              <w:rPr>
                <w:noProof/>
                <w:webHidden/>
              </w:rPr>
            </w:r>
            <w:r w:rsidR="00E95483">
              <w:rPr>
                <w:noProof/>
                <w:webHidden/>
              </w:rPr>
              <w:fldChar w:fldCharType="separate"/>
            </w:r>
            <w:r w:rsidR="00E95483">
              <w:rPr>
                <w:noProof/>
                <w:webHidden/>
              </w:rPr>
              <w:t>12</w:t>
            </w:r>
            <w:r w:rsidR="00E95483">
              <w:rPr>
                <w:noProof/>
                <w:webHidden/>
              </w:rPr>
              <w:fldChar w:fldCharType="end"/>
            </w:r>
          </w:hyperlink>
        </w:p>
        <w:p w14:paraId="520CF699" w14:textId="41675246" w:rsidR="00E95483" w:rsidRDefault="00B53E36">
          <w:pPr>
            <w:pStyle w:val="TOC3"/>
            <w:tabs>
              <w:tab w:val="right" w:leader="dot" w:pos="9350"/>
            </w:tabs>
            <w:rPr>
              <w:rFonts w:asciiTheme="minorHAnsi" w:eastAsiaTheme="minorEastAsia" w:hAnsiTheme="minorHAnsi"/>
              <w:bCs w:val="0"/>
              <w:noProof/>
              <w:sz w:val="22"/>
            </w:rPr>
          </w:pPr>
          <w:hyperlink w:anchor="_Toc221030385" w:history="1">
            <w:r w:rsidR="00E95483" w:rsidRPr="00B101AC">
              <w:rPr>
                <w:rStyle w:val="Hyperlink"/>
                <w:noProof/>
              </w:rPr>
              <w:t>Adapted Furniture in the Classroom</w:t>
            </w:r>
            <w:r w:rsidR="00E95483">
              <w:rPr>
                <w:noProof/>
                <w:webHidden/>
              </w:rPr>
              <w:tab/>
            </w:r>
            <w:r w:rsidR="00E95483">
              <w:rPr>
                <w:noProof/>
                <w:webHidden/>
              </w:rPr>
              <w:fldChar w:fldCharType="begin"/>
            </w:r>
            <w:r w:rsidR="00E95483">
              <w:rPr>
                <w:noProof/>
                <w:webHidden/>
              </w:rPr>
              <w:instrText xml:space="preserve"> PAGEREF _Toc221030385 \h </w:instrText>
            </w:r>
            <w:r w:rsidR="00E95483">
              <w:rPr>
                <w:noProof/>
                <w:webHidden/>
              </w:rPr>
            </w:r>
            <w:r w:rsidR="00E95483">
              <w:rPr>
                <w:noProof/>
                <w:webHidden/>
              </w:rPr>
              <w:fldChar w:fldCharType="separate"/>
            </w:r>
            <w:r w:rsidR="00E95483">
              <w:rPr>
                <w:noProof/>
                <w:webHidden/>
              </w:rPr>
              <w:t>13</w:t>
            </w:r>
            <w:r w:rsidR="00E95483">
              <w:rPr>
                <w:noProof/>
                <w:webHidden/>
              </w:rPr>
              <w:fldChar w:fldCharType="end"/>
            </w:r>
          </w:hyperlink>
        </w:p>
        <w:p w14:paraId="565D3E72" w14:textId="310942C3" w:rsidR="00E95483" w:rsidRDefault="00B53E36">
          <w:pPr>
            <w:pStyle w:val="TOC3"/>
            <w:tabs>
              <w:tab w:val="right" w:leader="dot" w:pos="9350"/>
            </w:tabs>
            <w:rPr>
              <w:rFonts w:asciiTheme="minorHAnsi" w:eastAsiaTheme="minorEastAsia" w:hAnsiTheme="minorHAnsi"/>
              <w:bCs w:val="0"/>
              <w:noProof/>
              <w:sz w:val="22"/>
            </w:rPr>
          </w:pPr>
          <w:hyperlink w:anchor="_Toc221030386" w:history="1">
            <w:r w:rsidR="00E95483" w:rsidRPr="00B101AC">
              <w:rPr>
                <w:rStyle w:val="Hyperlink"/>
                <w:noProof/>
              </w:rPr>
              <w:t>Adapted Physical Education Courses</w:t>
            </w:r>
            <w:r w:rsidR="00E95483">
              <w:rPr>
                <w:noProof/>
                <w:webHidden/>
              </w:rPr>
              <w:tab/>
            </w:r>
            <w:r w:rsidR="00E95483">
              <w:rPr>
                <w:noProof/>
                <w:webHidden/>
              </w:rPr>
              <w:fldChar w:fldCharType="begin"/>
            </w:r>
            <w:r w:rsidR="00E95483">
              <w:rPr>
                <w:noProof/>
                <w:webHidden/>
              </w:rPr>
              <w:instrText xml:space="preserve"> PAGEREF _Toc221030386 \h </w:instrText>
            </w:r>
            <w:r w:rsidR="00E95483">
              <w:rPr>
                <w:noProof/>
                <w:webHidden/>
              </w:rPr>
            </w:r>
            <w:r w:rsidR="00E95483">
              <w:rPr>
                <w:noProof/>
                <w:webHidden/>
              </w:rPr>
              <w:fldChar w:fldCharType="separate"/>
            </w:r>
            <w:r w:rsidR="00E95483">
              <w:rPr>
                <w:noProof/>
                <w:webHidden/>
              </w:rPr>
              <w:t>13</w:t>
            </w:r>
            <w:r w:rsidR="00E95483">
              <w:rPr>
                <w:noProof/>
                <w:webHidden/>
              </w:rPr>
              <w:fldChar w:fldCharType="end"/>
            </w:r>
          </w:hyperlink>
        </w:p>
        <w:p w14:paraId="523186B6" w14:textId="458ADF5A" w:rsidR="00E95483" w:rsidRDefault="00B53E36">
          <w:pPr>
            <w:pStyle w:val="TOC3"/>
            <w:tabs>
              <w:tab w:val="right" w:leader="dot" w:pos="9350"/>
            </w:tabs>
            <w:rPr>
              <w:rFonts w:asciiTheme="minorHAnsi" w:eastAsiaTheme="minorEastAsia" w:hAnsiTheme="minorHAnsi"/>
              <w:bCs w:val="0"/>
              <w:noProof/>
              <w:sz w:val="22"/>
            </w:rPr>
          </w:pPr>
          <w:hyperlink w:anchor="_Toc221030387" w:history="1">
            <w:r w:rsidR="00E95483" w:rsidRPr="00B101AC">
              <w:rPr>
                <w:rStyle w:val="Hyperlink"/>
                <w:noProof/>
              </w:rPr>
              <w:t>Adaptive Equipment and Assistive Technology</w:t>
            </w:r>
            <w:r w:rsidR="00E95483">
              <w:rPr>
                <w:noProof/>
                <w:webHidden/>
              </w:rPr>
              <w:tab/>
            </w:r>
            <w:r w:rsidR="00E95483">
              <w:rPr>
                <w:noProof/>
                <w:webHidden/>
              </w:rPr>
              <w:fldChar w:fldCharType="begin"/>
            </w:r>
            <w:r w:rsidR="00E95483">
              <w:rPr>
                <w:noProof/>
                <w:webHidden/>
              </w:rPr>
              <w:instrText xml:space="preserve"> PAGEREF _Toc221030387 \h </w:instrText>
            </w:r>
            <w:r w:rsidR="00E95483">
              <w:rPr>
                <w:noProof/>
                <w:webHidden/>
              </w:rPr>
            </w:r>
            <w:r w:rsidR="00E95483">
              <w:rPr>
                <w:noProof/>
                <w:webHidden/>
              </w:rPr>
              <w:fldChar w:fldCharType="separate"/>
            </w:r>
            <w:r w:rsidR="00E95483">
              <w:rPr>
                <w:noProof/>
                <w:webHidden/>
              </w:rPr>
              <w:t>13</w:t>
            </w:r>
            <w:r w:rsidR="00E95483">
              <w:rPr>
                <w:noProof/>
                <w:webHidden/>
              </w:rPr>
              <w:fldChar w:fldCharType="end"/>
            </w:r>
          </w:hyperlink>
        </w:p>
        <w:p w14:paraId="5109D227" w14:textId="5FA6EBF4" w:rsidR="00E95483" w:rsidRDefault="00B53E36">
          <w:pPr>
            <w:pStyle w:val="TOC3"/>
            <w:tabs>
              <w:tab w:val="right" w:leader="dot" w:pos="9350"/>
            </w:tabs>
            <w:rPr>
              <w:rFonts w:asciiTheme="minorHAnsi" w:eastAsiaTheme="minorEastAsia" w:hAnsiTheme="minorHAnsi"/>
              <w:bCs w:val="0"/>
              <w:noProof/>
              <w:sz w:val="22"/>
            </w:rPr>
          </w:pPr>
          <w:hyperlink w:anchor="_Toc221030388" w:history="1">
            <w:r w:rsidR="00E95483" w:rsidRPr="00B101AC">
              <w:rPr>
                <w:rStyle w:val="Hyperlink"/>
                <w:noProof/>
              </w:rPr>
              <w:t>Alternate Media</w:t>
            </w:r>
            <w:r w:rsidR="00E95483">
              <w:rPr>
                <w:noProof/>
                <w:webHidden/>
              </w:rPr>
              <w:tab/>
            </w:r>
            <w:r w:rsidR="00E95483">
              <w:rPr>
                <w:noProof/>
                <w:webHidden/>
              </w:rPr>
              <w:fldChar w:fldCharType="begin"/>
            </w:r>
            <w:r w:rsidR="00E95483">
              <w:rPr>
                <w:noProof/>
                <w:webHidden/>
              </w:rPr>
              <w:instrText xml:space="preserve"> PAGEREF _Toc221030388 \h </w:instrText>
            </w:r>
            <w:r w:rsidR="00E95483">
              <w:rPr>
                <w:noProof/>
                <w:webHidden/>
              </w:rPr>
            </w:r>
            <w:r w:rsidR="00E95483">
              <w:rPr>
                <w:noProof/>
                <w:webHidden/>
              </w:rPr>
              <w:fldChar w:fldCharType="separate"/>
            </w:r>
            <w:r w:rsidR="00E95483">
              <w:rPr>
                <w:noProof/>
                <w:webHidden/>
              </w:rPr>
              <w:t>14</w:t>
            </w:r>
            <w:r w:rsidR="00E95483">
              <w:rPr>
                <w:noProof/>
                <w:webHidden/>
              </w:rPr>
              <w:fldChar w:fldCharType="end"/>
            </w:r>
          </w:hyperlink>
        </w:p>
        <w:p w14:paraId="00CFFA70" w14:textId="3AD85A5E" w:rsidR="00E95483" w:rsidRDefault="00B53E36">
          <w:pPr>
            <w:pStyle w:val="TOC3"/>
            <w:tabs>
              <w:tab w:val="right" w:leader="dot" w:pos="9350"/>
            </w:tabs>
            <w:rPr>
              <w:rFonts w:asciiTheme="minorHAnsi" w:eastAsiaTheme="minorEastAsia" w:hAnsiTheme="minorHAnsi"/>
              <w:bCs w:val="0"/>
              <w:noProof/>
              <w:sz w:val="22"/>
            </w:rPr>
          </w:pPr>
          <w:hyperlink w:anchor="_Toc221030389" w:history="1">
            <w:r w:rsidR="00E95483" w:rsidRPr="00B101AC">
              <w:rPr>
                <w:rStyle w:val="Hyperlink"/>
                <w:noProof/>
              </w:rPr>
              <w:t>Communication Services for Deaf and Hard of Hearing</w:t>
            </w:r>
            <w:r w:rsidR="00E95483">
              <w:rPr>
                <w:noProof/>
                <w:webHidden/>
              </w:rPr>
              <w:tab/>
            </w:r>
            <w:r w:rsidR="00E95483">
              <w:rPr>
                <w:noProof/>
                <w:webHidden/>
              </w:rPr>
              <w:fldChar w:fldCharType="begin"/>
            </w:r>
            <w:r w:rsidR="00E95483">
              <w:rPr>
                <w:noProof/>
                <w:webHidden/>
              </w:rPr>
              <w:instrText xml:space="preserve"> PAGEREF _Toc221030389 \h </w:instrText>
            </w:r>
            <w:r w:rsidR="00E95483">
              <w:rPr>
                <w:noProof/>
                <w:webHidden/>
              </w:rPr>
            </w:r>
            <w:r w:rsidR="00E95483">
              <w:rPr>
                <w:noProof/>
                <w:webHidden/>
              </w:rPr>
              <w:fldChar w:fldCharType="separate"/>
            </w:r>
            <w:r w:rsidR="00E95483">
              <w:rPr>
                <w:noProof/>
                <w:webHidden/>
              </w:rPr>
              <w:t>15</w:t>
            </w:r>
            <w:r w:rsidR="00E95483">
              <w:rPr>
                <w:noProof/>
                <w:webHidden/>
              </w:rPr>
              <w:fldChar w:fldCharType="end"/>
            </w:r>
          </w:hyperlink>
        </w:p>
        <w:p w14:paraId="45C74D1D" w14:textId="5511F70B" w:rsidR="00E95483" w:rsidRDefault="00B53E36">
          <w:pPr>
            <w:pStyle w:val="TOC3"/>
            <w:tabs>
              <w:tab w:val="right" w:leader="dot" w:pos="9350"/>
            </w:tabs>
            <w:rPr>
              <w:rFonts w:asciiTheme="minorHAnsi" w:eastAsiaTheme="minorEastAsia" w:hAnsiTheme="minorHAnsi"/>
              <w:bCs w:val="0"/>
              <w:noProof/>
              <w:sz w:val="22"/>
            </w:rPr>
          </w:pPr>
          <w:hyperlink w:anchor="_Toc221030390" w:history="1">
            <w:r w:rsidR="00E95483" w:rsidRPr="00B101AC">
              <w:rPr>
                <w:rStyle w:val="Hyperlink"/>
                <w:noProof/>
              </w:rPr>
              <w:t>DSPS High Tech Center</w:t>
            </w:r>
            <w:r w:rsidR="00E95483">
              <w:rPr>
                <w:noProof/>
                <w:webHidden/>
              </w:rPr>
              <w:tab/>
            </w:r>
            <w:r w:rsidR="00E95483">
              <w:rPr>
                <w:noProof/>
                <w:webHidden/>
              </w:rPr>
              <w:fldChar w:fldCharType="begin"/>
            </w:r>
            <w:r w:rsidR="00E95483">
              <w:rPr>
                <w:noProof/>
                <w:webHidden/>
              </w:rPr>
              <w:instrText xml:space="preserve"> PAGEREF _Toc221030390 \h </w:instrText>
            </w:r>
            <w:r w:rsidR="00E95483">
              <w:rPr>
                <w:noProof/>
                <w:webHidden/>
              </w:rPr>
            </w:r>
            <w:r w:rsidR="00E95483">
              <w:rPr>
                <w:noProof/>
                <w:webHidden/>
              </w:rPr>
              <w:fldChar w:fldCharType="separate"/>
            </w:r>
            <w:r w:rsidR="00E95483">
              <w:rPr>
                <w:noProof/>
                <w:webHidden/>
              </w:rPr>
              <w:t>15</w:t>
            </w:r>
            <w:r w:rsidR="00E95483">
              <w:rPr>
                <w:noProof/>
                <w:webHidden/>
              </w:rPr>
              <w:fldChar w:fldCharType="end"/>
            </w:r>
          </w:hyperlink>
        </w:p>
        <w:p w14:paraId="09E634BF" w14:textId="1C2E6A3C" w:rsidR="00E95483" w:rsidRDefault="00B53E36">
          <w:pPr>
            <w:pStyle w:val="TOC3"/>
            <w:tabs>
              <w:tab w:val="right" w:leader="dot" w:pos="9350"/>
            </w:tabs>
            <w:rPr>
              <w:rFonts w:asciiTheme="minorHAnsi" w:eastAsiaTheme="minorEastAsia" w:hAnsiTheme="minorHAnsi"/>
              <w:bCs w:val="0"/>
              <w:noProof/>
              <w:sz w:val="22"/>
            </w:rPr>
          </w:pPr>
          <w:hyperlink w:anchor="_Toc221030391" w:history="1">
            <w:r w:rsidR="00E95483" w:rsidRPr="00B101AC">
              <w:rPr>
                <w:rStyle w:val="Hyperlink"/>
                <w:noProof/>
              </w:rPr>
              <w:t>Educational Assistance Classes</w:t>
            </w:r>
            <w:r w:rsidR="00E95483">
              <w:rPr>
                <w:noProof/>
                <w:webHidden/>
              </w:rPr>
              <w:tab/>
            </w:r>
            <w:r w:rsidR="00E95483">
              <w:rPr>
                <w:noProof/>
                <w:webHidden/>
              </w:rPr>
              <w:fldChar w:fldCharType="begin"/>
            </w:r>
            <w:r w:rsidR="00E95483">
              <w:rPr>
                <w:noProof/>
                <w:webHidden/>
              </w:rPr>
              <w:instrText xml:space="preserve"> PAGEREF _Toc221030391 \h </w:instrText>
            </w:r>
            <w:r w:rsidR="00E95483">
              <w:rPr>
                <w:noProof/>
                <w:webHidden/>
              </w:rPr>
            </w:r>
            <w:r w:rsidR="00E95483">
              <w:rPr>
                <w:noProof/>
                <w:webHidden/>
              </w:rPr>
              <w:fldChar w:fldCharType="separate"/>
            </w:r>
            <w:r w:rsidR="00E95483">
              <w:rPr>
                <w:noProof/>
                <w:webHidden/>
              </w:rPr>
              <w:t>16</w:t>
            </w:r>
            <w:r w:rsidR="00E95483">
              <w:rPr>
                <w:noProof/>
                <w:webHidden/>
              </w:rPr>
              <w:fldChar w:fldCharType="end"/>
            </w:r>
          </w:hyperlink>
        </w:p>
        <w:p w14:paraId="5F822ED8" w14:textId="71DAC2C5" w:rsidR="00E95483" w:rsidRDefault="00B53E36">
          <w:pPr>
            <w:pStyle w:val="TOC3"/>
            <w:tabs>
              <w:tab w:val="right" w:leader="dot" w:pos="9350"/>
            </w:tabs>
            <w:rPr>
              <w:rFonts w:asciiTheme="minorHAnsi" w:eastAsiaTheme="minorEastAsia" w:hAnsiTheme="minorHAnsi"/>
              <w:bCs w:val="0"/>
              <w:noProof/>
              <w:sz w:val="22"/>
            </w:rPr>
          </w:pPr>
          <w:hyperlink w:anchor="_Toc221030392" w:history="1">
            <w:r w:rsidR="00E95483" w:rsidRPr="00B101AC">
              <w:rPr>
                <w:rStyle w:val="Hyperlink"/>
                <w:noProof/>
              </w:rPr>
              <w:t>Liaison and Referral to Campus and Outside Resources</w:t>
            </w:r>
            <w:r w:rsidR="00E95483">
              <w:rPr>
                <w:noProof/>
                <w:webHidden/>
              </w:rPr>
              <w:tab/>
            </w:r>
            <w:r w:rsidR="00E95483">
              <w:rPr>
                <w:noProof/>
                <w:webHidden/>
              </w:rPr>
              <w:fldChar w:fldCharType="begin"/>
            </w:r>
            <w:r w:rsidR="00E95483">
              <w:rPr>
                <w:noProof/>
                <w:webHidden/>
              </w:rPr>
              <w:instrText xml:space="preserve"> PAGEREF _Toc221030392 \h </w:instrText>
            </w:r>
            <w:r w:rsidR="00E95483">
              <w:rPr>
                <w:noProof/>
                <w:webHidden/>
              </w:rPr>
            </w:r>
            <w:r w:rsidR="00E95483">
              <w:rPr>
                <w:noProof/>
                <w:webHidden/>
              </w:rPr>
              <w:fldChar w:fldCharType="separate"/>
            </w:r>
            <w:r w:rsidR="00E95483">
              <w:rPr>
                <w:noProof/>
                <w:webHidden/>
              </w:rPr>
              <w:t>16</w:t>
            </w:r>
            <w:r w:rsidR="00E95483">
              <w:rPr>
                <w:noProof/>
                <w:webHidden/>
              </w:rPr>
              <w:fldChar w:fldCharType="end"/>
            </w:r>
          </w:hyperlink>
        </w:p>
        <w:p w14:paraId="204BFBCC" w14:textId="7DC75949" w:rsidR="00E95483" w:rsidRDefault="00B53E36">
          <w:pPr>
            <w:pStyle w:val="TOC3"/>
            <w:tabs>
              <w:tab w:val="right" w:leader="dot" w:pos="9350"/>
            </w:tabs>
            <w:rPr>
              <w:rFonts w:asciiTheme="minorHAnsi" w:eastAsiaTheme="minorEastAsia" w:hAnsiTheme="minorHAnsi"/>
              <w:bCs w:val="0"/>
              <w:noProof/>
              <w:sz w:val="22"/>
            </w:rPr>
          </w:pPr>
          <w:hyperlink w:anchor="_Toc221030393" w:history="1">
            <w:r w:rsidR="00E95483" w:rsidRPr="00B101AC">
              <w:rPr>
                <w:rStyle w:val="Hyperlink"/>
                <w:noProof/>
              </w:rPr>
              <w:t>Note Taking Assistance and Recording Lectures</w:t>
            </w:r>
            <w:r w:rsidR="00E95483">
              <w:rPr>
                <w:noProof/>
                <w:webHidden/>
              </w:rPr>
              <w:tab/>
            </w:r>
            <w:r w:rsidR="00E95483">
              <w:rPr>
                <w:noProof/>
                <w:webHidden/>
              </w:rPr>
              <w:fldChar w:fldCharType="begin"/>
            </w:r>
            <w:r w:rsidR="00E95483">
              <w:rPr>
                <w:noProof/>
                <w:webHidden/>
              </w:rPr>
              <w:instrText xml:space="preserve"> PAGEREF _Toc221030393 \h </w:instrText>
            </w:r>
            <w:r w:rsidR="00E95483">
              <w:rPr>
                <w:noProof/>
                <w:webHidden/>
              </w:rPr>
            </w:r>
            <w:r w:rsidR="00E95483">
              <w:rPr>
                <w:noProof/>
                <w:webHidden/>
              </w:rPr>
              <w:fldChar w:fldCharType="separate"/>
            </w:r>
            <w:r w:rsidR="00E95483">
              <w:rPr>
                <w:noProof/>
                <w:webHidden/>
              </w:rPr>
              <w:t>17</w:t>
            </w:r>
            <w:r w:rsidR="00E95483">
              <w:rPr>
                <w:noProof/>
                <w:webHidden/>
              </w:rPr>
              <w:fldChar w:fldCharType="end"/>
            </w:r>
          </w:hyperlink>
        </w:p>
        <w:p w14:paraId="1E078718" w14:textId="4247903F" w:rsidR="00E95483" w:rsidRDefault="00B53E36">
          <w:pPr>
            <w:pStyle w:val="TOC3"/>
            <w:tabs>
              <w:tab w:val="right" w:leader="dot" w:pos="9350"/>
            </w:tabs>
            <w:rPr>
              <w:rFonts w:asciiTheme="minorHAnsi" w:eastAsiaTheme="minorEastAsia" w:hAnsiTheme="minorHAnsi"/>
              <w:bCs w:val="0"/>
              <w:noProof/>
              <w:sz w:val="22"/>
            </w:rPr>
          </w:pPr>
          <w:hyperlink w:anchor="_Toc221030394" w:history="1">
            <w:r w:rsidR="00E95483" w:rsidRPr="00B101AC">
              <w:rPr>
                <w:rStyle w:val="Hyperlink"/>
                <w:noProof/>
              </w:rPr>
              <w:t>Priority Registration</w:t>
            </w:r>
            <w:r w:rsidR="00E95483">
              <w:rPr>
                <w:noProof/>
                <w:webHidden/>
              </w:rPr>
              <w:tab/>
            </w:r>
            <w:r w:rsidR="00E95483">
              <w:rPr>
                <w:noProof/>
                <w:webHidden/>
              </w:rPr>
              <w:fldChar w:fldCharType="begin"/>
            </w:r>
            <w:r w:rsidR="00E95483">
              <w:rPr>
                <w:noProof/>
                <w:webHidden/>
              </w:rPr>
              <w:instrText xml:space="preserve"> PAGEREF _Toc221030394 \h </w:instrText>
            </w:r>
            <w:r w:rsidR="00E95483">
              <w:rPr>
                <w:noProof/>
                <w:webHidden/>
              </w:rPr>
            </w:r>
            <w:r w:rsidR="00E95483">
              <w:rPr>
                <w:noProof/>
                <w:webHidden/>
              </w:rPr>
              <w:fldChar w:fldCharType="separate"/>
            </w:r>
            <w:r w:rsidR="00E95483">
              <w:rPr>
                <w:noProof/>
                <w:webHidden/>
              </w:rPr>
              <w:t>17</w:t>
            </w:r>
            <w:r w:rsidR="00E95483">
              <w:rPr>
                <w:noProof/>
                <w:webHidden/>
              </w:rPr>
              <w:fldChar w:fldCharType="end"/>
            </w:r>
          </w:hyperlink>
        </w:p>
        <w:p w14:paraId="21D67039" w14:textId="1AB6CFCB" w:rsidR="00E95483" w:rsidRDefault="00B53E36">
          <w:pPr>
            <w:pStyle w:val="TOC3"/>
            <w:tabs>
              <w:tab w:val="right" w:leader="dot" w:pos="9350"/>
            </w:tabs>
            <w:rPr>
              <w:rFonts w:asciiTheme="minorHAnsi" w:eastAsiaTheme="minorEastAsia" w:hAnsiTheme="minorHAnsi"/>
              <w:bCs w:val="0"/>
              <w:noProof/>
              <w:sz w:val="22"/>
            </w:rPr>
          </w:pPr>
          <w:hyperlink w:anchor="_Toc221030395" w:history="1">
            <w:r w:rsidR="00E95483" w:rsidRPr="00B101AC">
              <w:rPr>
                <w:rStyle w:val="Hyperlink"/>
                <w:noProof/>
              </w:rPr>
              <w:t>Testing Accommodations</w:t>
            </w:r>
            <w:r w:rsidR="00E95483">
              <w:rPr>
                <w:noProof/>
                <w:webHidden/>
              </w:rPr>
              <w:tab/>
            </w:r>
            <w:r w:rsidR="00E95483">
              <w:rPr>
                <w:noProof/>
                <w:webHidden/>
              </w:rPr>
              <w:fldChar w:fldCharType="begin"/>
            </w:r>
            <w:r w:rsidR="00E95483">
              <w:rPr>
                <w:noProof/>
                <w:webHidden/>
              </w:rPr>
              <w:instrText xml:space="preserve"> PAGEREF _Toc221030395 \h </w:instrText>
            </w:r>
            <w:r w:rsidR="00E95483">
              <w:rPr>
                <w:noProof/>
                <w:webHidden/>
              </w:rPr>
            </w:r>
            <w:r w:rsidR="00E95483">
              <w:rPr>
                <w:noProof/>
                <w:webHidden/>
              </w:rPr>
              <w:fldChar w:fldCharType="separate"/>
            </w:r>
            <w:r w:rsidR="00E95483">
              <w:rPr>
                <w:noProof/>
                <w:webHidden/>
              </w:rPr>
              <w:t>18</w:t>
            </w:r>
            <w:r w:rsidR="00E95483">
              <w:rPr>
                <w:noProof/>
                <w:webHidden/>
              </w:rPr>
              <w:fldChar w:fldCharType="end"/>
            </w:r>
          </w:hyperlink>
        </w:p>
        <w:p w14:paraId="3A9BFFA4" w14:textId="35BD09C8" w:rsidR="00E95483" w:rsidRDefault="00B53E36">
          <w:pPr>
            <w:pStyle w:val="TOC3"/>
            <w:tabs>
              <w:tab w:val="right" w:leader="dot" w:pos="9350"/>
            </w:tabs>
            <w:rPr>
              <w:rFonts w:asciiTheme="minorHAnsi" w:eastAsiaTheme="minorEastAsia" w:hAnsiTheme="minorHAnsi"/>
              <w:bCs w:val="0"/>
              <w:noProof/>
              <w:sz w:val="22"/>
            </w:rPr>
          </w:pPr>
          <w:hyperlink w:anchor="_Toc221030396" w:history="1">
            <w:r w:rsidR="00E95483" w:rsidRPr="00B101AC">
              <w:rPr>
                <w:rStyle w:val="Hyperlink"/>
                <w:noProof/>
              </w:rPr>
              <w:t>Tutoring</w:t>
            </w:r>
            <w:r w:rsidR="00E95483">
              <w:rPr>
                <w:noProof/>
                <w:webHidden/>
              </w:rPr>
              <w:tab/>
            </w:r>
            <w:r w:rsidR="00E95483">
              <w:rPr>
                <w:noProof/>
                <w:webHidden/>
              </w:rPr>
              <w:fldChar w:fldCharType="begin"/>
            </w:r>
            <w:r w:rsidR="00E95483">
              <w:rPr>
                <w:noProof/>
                <w:webHidden/>
              </w:rPr>
              <w:instrText xml:space="preserve"> PAGEREF _Toc221030396 \h </w:instrText>
            </w:r>
            <w:r w:rsidR="00E95483">
              <w:rPr>
                <w:noProof/>
                <w:webHidden/>
              </w:rPr>
            </w:r>
            <w:r w:rsidR="00E95483">
              <w:rPr>
                <w:noProof/>
                <w:webHidden/>
              </w:rPr>
              <w:fldChar w:fldCharType="separate"/>
            </w:r>
            <w:r w:rsidR="00E95483">
              <w:rPr>
                <w:noProof/>
                <w:webHidden/>
              </w:rPr>
              <w:t>18</w:t>
            </w:r>
            <w:r w:rsidR="00E95483">
              <w:rPr>
                <w:noProof/>
                <w:webHidden/>
              </w:rPr>
              <w:fldChar w:fldCharType="end"/>
            </w:r>
          </w:hyperlink>
        </w:p>
        <w:p w14:paraId="0DAB149E" w14:textId="014050AC" w:rsidR="00E95483" w:rsidRDefault="00B53E36">
          <w:pPr>
            <w:pStyle w:val="TOC3"/>
            <w:tabs>
              <w:tab w:val="right" w:leader="dot" w:pos="9350"/>
            </w:tabs>
            <w:rPr>
              <w:rFonts w:asciiTheme="minorHAnsi" w:eastAsiaTheme="minorEastAsia" w:hAnsiTheme="minorHAnsi"/>
              <w:bCs w:val="0"/>
              <w:noProof/>
              <w:sz w:val="22"/>
            </w:rPr>
          </w:pPr>
          <w:hyperlink w:anchor="_Toc221030397" w:history="1">
            <w:r w:rsidR="00E95483" w:rsidRPr="00B101AC">
              <w:rPr>
                <w:rStyle w:val="Hyperlink"/>
                <w:noProof/>
              </w:rPr>
              <w:t>Video Captioning</w:t>
            </w:r>
            <w:r w:rsidR="00E95483">
              <w:rPr>
                <w:noProof/>
                <w:webHidden/>
              </w:rPr>
              <w:tab/>
            </w:r>
            <w:r w:rsidR="00E95483">
              <w:rPr>
                <w:noProof/>
                <w:webHidden/>
              </w:rPr>
              <w:fldChar w:fldCharType="begin"/>
            </w:r>
            <w:r w:rsidR="00E95483">
              <w:rPr>
                <w:noProof/>
                <w:webHidden/>
              </w:rPr>
              <w:instrText xml:space="preserve"> PAGEREF _Toc221030397 \h </w:instrText>
            </w:r>
            <w:r w:rsidR="00E95483">
              <w:rPr>
                <w:noProof/>
                <w:webHidden/>
              </w:rPr>
            </w:r>
            <w:r w:rsidR="00E95483">
              <w:rPr>
                <w:noProof/>
                <w:webHidden/>
              </w:rPr>
              <w:fldChar w:fldCharType="separate"/>
            </w:r>
            <w:r w:rsidR="00E95483">
              <w:rPr>
                <w:noProof/>
                <w:webHidden/>
              </w:rPr>
              <w:t>18</w:t>
            </w:r>
            <w:r w:rsidR="00E95483">
              <w:rPr>
                <w:noProof/>
                <w:webHidden/>
              </w:rPr>
              <w:fldChar w:fldCharType="end"/>
            </w:r>
          </w:hyperlink>
        </w:p>
        <w:p w14:paraId="7742A34C" w14:textId="76A4AC10" w:rsidR="00E95483" w:rsidRDefault="00B53E36">
          <w:pPr>
            <w:pStyle w:val="TOC3"/>
            <w:tabs>
              <w:tab w:val="right" w:leader="dot" w:pos="9350"/>
            </w:tabs>
            <w:rPr>
              <w:rFonts w:asciiTheme="minorHAnsi" w:eastAsiaTheme="minorEastAsia" w:hAnsiTheme="minorHAnsi"/>
              <w:bCs w:val="0"/>
              <w:noProof/>
              <w:sz w:val="22"/>
            </w:rPr>
          </w:pPr>
          <w:hyperlink w:anchor="_Toc221030398" w:history="1">
            <w:r w:rsidR="00E95483" w:rsidRPr="00B101AC">
              <w:rPr>
                <w:rStyle w:val="Hyperlink"/>
                <w:noProof/>
              </w:rPr>
              <w:t>WorkAbility III Services</w:t>
            </w:r>
            <w:r w:rsidR="00E95483">
              <w:rPr>
                <w:noProof/>
                <w:webHidden/>
              </w:rPr>
              <w:tab/>
            </w:r>
            <w:r w:rsidR="00E95483">
              <w:rPr>
                <w:noProof/>
                <w:webHidden/>
              </w:rPr>
              <w:fldChar w:fldCharType="begin"/>
            </w:r>
            <w:r w:rsidR="00E95483">
              <w:rPr>
                <w:noProof/>
                <w:webHidden/>
              </w:rPr>
              <w:instrText xml:space="preserve"> PAGEREF _Toc221030398 \h </w:instrText>
            </w:r>
            <w:r w:rsidR="00E95483">
              <w:rPr>
                <w:noProof/>
                <w:webHidden/>
              </w:rPr>
            </w:r>
            <w:r w:rsidR="00E95483">
              <w:rPr>
                <w:noProof/>
                <w:webHidden/>
              </w:rPr>
              <w:fldChar w:fldCharType="separate"/>
            </w:r>
            <w:r w:rsidR="00E95483">
              <w:rPr>
                <w:noProof/>
                <w:webHidden/>
              </w:rPr>
              <w:t>19</w:t>
            </w:r>
            <w:r w:rsidR="00E95483">
              <w:rPr>
                <w:noProof/>
                <w:webHidden/>
              </w:rPr>
              <w:fldChar w:fldCharType="end"/>
            </w:r>
          </w:hyperlink>
        </w:p>
        <w:p w14:paraId="527F99C3" w14:textId="26E9EB8F" w:rsidR="00E95483" w:rsidRDefault="00B53E36">
          <w:pPr>
            <w:pStyle w:val="TOC2"/>
            <w:tabs>
              <w:tab w:val="right" w:leader="dot" w:pos="9350"/>
            </w:tabs>
            <w:rPr>
              <w:rFonts w:asciiTheme="minorHAnsi" w:eastAsiaTheme="minorEastAsia" w:hAnsiTheme="minorHAnsi"/>
              <w:bCs w:val="0"/>
              <w:noProof/>
              <w:sz w:val="22"/>
            </w:rPr>
          </w:pPr>
          <w:hyperlink w:anchor="_Toc221030399" w:history="1">
            <w:r w:rsidR="00E95483" w:rsidRPr="00B101AC">
              <w:rPr>
                <w:rStyle w:val="Hyperlink"/>
                <w:noProof/>
              </w:rPr>
              <w:t>Disabled Students Programs and Services Board Policies (BP) and Administrative Procedures (AP)</w:t>
            </w:r>
            <w:r w:rsidR="00E95483">
              <w:rPr>
                <w:noProof/>
                <w:webHidden/>
              </w:rPr>
              <w:tab/>
            </w:r>
            <w:r w:rsidR="00E95483">
              <w:rPr>
                <w:noProof/>
                <w:webHidden/>
              </w:rPr>
              <w:fldChar w:fldCharType="begin"/>
            </w:r>
            <w:r w:rsidR="00E95483">
              <w:rPr>
                <w:noProof/>
                <w:webHidden/>
              </w:rPr>
              <w:instrText xml:space="preserve"> PAGEREF _Toc221030399 \h </w:instrText>
            </w:r>
            <w:r w:rsidR="00E95483">
              <w:rPr>
                <w:noProof/>
                <w:webHidden/>
              </w:rPr>
            </w:r>
            <w:r w:rsidR="00E95483">
              <w:rPr>
                <w:noProof/>
                <w:webHidden/>
              </w:rPr>
              <w:fldChar w:fldCharType="separate"/>
            </w:r>
            <w:r w:rsidR="00E95483">
              <w:rPr>
                <w:noProof/>
                <w:webHidden/>
              </w:rPr>
              <w:t>20</w:t>
            </w:r>
            <w:r w:rsidR="00E95483">
              <w:rPr>
                <w:noProof/>
                <w:webHidden/>
              </w:rPr>
              <w:fldChar w:fldCharType="end"/>
            </w:r>
          </w:hyperlink>
        </w:p>
        <w:p w14:paraId="043AB120" w14:textId="7A0AD683" w:rsidR="00E95483" w:rsidRDefault="00B53E36">
          <w:pPr>
            <w:pStyle w:val="TOC3"/>
            <w:tabs>
              <w:tab w:val="right" w:leader="dot" w:pos="9350"/>
            </w:tabs>
            <w:rPr>
              <w:rFonts w:asciiTheme="minorHAnsi" w:eastAsiaTheme="minorEastAsia" w:hAnsiTheme="minorHAnsi"/>
              <w:bCs w:val="0"/>
              <w:noProof/>
              <w:sz w:val="22"/>
            </w:rPr>
          </w:pPr>
          <w:hyperlink w:anchor="_Toc221030400" w:history="1">
            <w:r w:rsidR="00E95483" w:rsidRPr="00B101AC">
              <w:rPr>
                <w:rStyle w:val="Hyperlink"/>
                <w:noProof/>
              </w:rPr>
              <w:t>Disabled Students Programs and Services</w:t>
            </w:r>
            <w:r w:rsidR="00E95483">
              <w:rPr>
                <w:noProof/>
                <w:webHidden/>
              </w:rPr>
              <w:tab/>
            </w:r>
            <w:r w:rsidR="00E95483">
              <w:rPr>
                <w:noProof/>
                <w:webHidden/>
              </w:rPr>
              <w:fldChar w:fldCharType="begin"/>
            </w:r>
            <w:r w:rsidR="00E95483">
              <w:rPr>
                <w:noProof/>
                <w:webHidden/>
              </w:rPr>
              <w:instrText xml:space="preserve"> PAGEREF _Toc221030400 \h </w:instrText>
            </w:r>
            <w:r w:rsidR="00E95483">
              <w:rPr>
                <w:noProof/>
                <w:webHidden/>
              </w:rPr>
            </w:r>
            <w:r w:rsidR="00E95483">
              <w:rPr>
                <w:noProof/>
                <w:webHidden/>
              </w:rPr>
              <w:fldChar w:fldCharType="separate"/>
            </w:r>
            <w:r w:rsidR="00E95483">
              <w:rPr>
                <w:noProof/>
                <w:webHidden/>
              </w:rPr>
              <w:t>20</w:t>
            </w:r>
            <w:r w:rsidR="00E95483">
              <w:rPr>
                <w:noProof/>
                <w:webHidden/>
              </w:rPr>
              <w:fldChar w:fldCharType="end"/>
            </w:r>
          </w:hyperlink>
        </w:p>
        <w:p w14:paraId="5AA9BF96" w14:textId="04CFBD88" w:rsidR="00E95483" w:rsidRDefault="00B53E36">
          <w:pPr>
            <w:pStyle w:val="TOC3"/>
            <w:tabs>
              <w:tab w:val="right" w:leader="dot" w:pos="9350"/>
            </w:tabs>
            <w:rPr>
              <w:rFonts w:asciiTheme="minorHAnsi" w:eastAsiaTheme="minorEastAsia" w:hAnsiTheme="minorHAnsi"/>
              <w:bCs w:val="0"/>
              <w:noProof/>
              <w:sz w:val="22"/>
            </w:rPr>
          </w:pPr>
          <w:hyperlink w:anchor="_Toc221030401" w:history="1">
            <w:r w:rsidR="00E95483" w:rsidRPr="00B101AC">
              <w:rPr>
                <w:rStyle w:val="Hyperlink"/>
                <w:noProof/>
              </w:rPr>
              <w:t>Service Animals</w:t>
            </w:r>
            <w:r w:rsidR="00E95483">
              <w:rPr>
                <w:noProof/>
                <w:webHidden/>
              </w:rPr>
              <w:tab/>
            </w:r>
            <w:r w:rsidR="00E95483">
              <w:rPr>
                <w:noProof/>
                <w:webHidden/>
              </w:rPr>
              <w:fldChar w:fldCharType="begin"/>
            </w:r>
            <w:r w:rsidR="00E95483">
              <w:rPr>
                <w:noProof/>
                <w:webHidden/>
              </w:rPr>
              <w:instrText xml:space="preserve"> PAGEREF _Toc221030401 \h </w:instrText>
            </w:r>
            <w:r w:rsidR="00E95483">
              <w:rPr>
                <w:noProof/>
                <w:webHidden/>
              </w:rPr>
            </w:r>
            <w:r w:rsidR="00E95483">
              <w:rPr>
                <w:noProof/>
                <w:webHidden/>
              </w:rPr>
              <w:fldChar w:fldCharType="separate"/>
            </w:r>
            <w:r w:rsidR="00E95483">
              <w:rPr>
                <w:noProof/>
                <w:webHidden/>
              </w:rPr>
              <w:t>20</w:t>
            </w:r>
            <w:r w:rsidR="00E95483">
              <w:rPr>
                <w:noProof/>
                <w:webHidden/>
              </w:rPr>
              <w:fldChar w:fldCharType="end"/>
            </w:r>
          </w:hyperlink>
        </w:p>
        <w:p w14:paraId="3D27C8B7" w14:textId="7322ACB5" w:rsidR="00E95483" w:rsidRDefault="00B53E36">
          <w:pPr>
            <w:pStyle w:val="TOC3"/>
            <w:tabs>
              <w:tab w:val="right" w:leader="dot" w:pos="9350"/>
            </w:tabs>
            <w:rPr>
              <w:rFonts w:asciiTheme="minorHAnsi" w:eastAsiaTheme="minorEastAsia" w:hAnsiTheme="minorHAnsi"/>
              <w:bCs w:val="0"/>
              <w:noProof/>
              <w:sz w:val="22"/>
            </w:rPr>
          </w:pPr>
          <w:hyperlink w:anchor="_Toc221030402" w:history="1">
            <w:r w:rsidR="00E95483" w:rsidRPr="00B101AC">
              <w:rPr>
                <w:rStyle w:val="Hyperlink"/>
                <w:noProof/>
              </w:rPr>
              <w:t>Standards of Student Conduct</w:t>
            </w:r>
            <w:r w:rsidR="00E95483">
              <w:rPr>
                <w:noProof/>
                <w:webHidden/>
              </w:rPr>
              <w:tab/>
            </w:r>
            <w:r w:rsidR="00E95483">
              <w:rPr>
                <w:noProof/>
                <w:webHidden/>
              </w:rPr>
              <w:fldChar w:fldCharType="begin"/>
            </w:r>
            <w:r w:rsidR="00E95483">
              <w:rPr>
                <w:noProof/>
                <w:webHidden/>
              </w:rPr>
              <w:instrText xml:space="preserve"> PAGEREF _Toc221030402 \h </w:instrText>
            </w:r>
            <w:r w:rsidR="00E95483">
              <w:rPr>
                <w:noProof/>
                <w:webHidden/>
              </w:rPr>
            </w:r>
            <w:r w:rsidR="00E95483">
              <w:rPr>
                <w:noProof/>
                <w:webHidden/>
              </w:rPr>
              <w:fldChar w:fldCharType="separate"/>
            </w:r>
            <w:r w:rsidR="00E95483">
              <w:rPr>
                <w:noProof/>
                <w:webHidden/>
              </w:rPr>
              <w:t>20</w:t>
            </w:r>
            <w:r w:rsidR="00E95483">
              <w:rPr>
                <w:noProof/>
                <w:webHidden/>
              </w:rPr>
              <w:fldChar w:fldCharType="end"/>
            </w:r>
          </w:hyperlink>
        </w:p>
        <w:p w14:paraId="3A4BEB8C" w14:textId="035811F3" w:rsidR="00E95483" w:rsidRDefault="00B53E36">
          <w:pPr>
            <w:pStyle w:val="TOC3"/>
            <w:tabs>
              <w:tab w:val="right" w:leader="dot" w:pos="9350"/>
            </w:tabs>
            <w:rPr>
              <w:rFonts w:asciiTheme="minorHAnsi" w:eastAsiaTheme="minorEastAsia" w:hAnsiTheme="minorHAnsi"/>
              <w:bCs w:val="0"/>
              <w:noProof/>
              <w:sz w:val="22"/>
            </w:rPr>
          </w:pPr>
          <w:hyperlink w:anchor="_Toc221030403" w:history="1">
            <w:r w:rsidR="00E95483" w:rsidRPr="00B101AC">
              <w:rPr>
                <w:rStyle w:val="Hyperlink"/>
                <w:noProof/>
              </w:rPr>
              <w:t>Student Rights and Grievances</w:t>
            </w:r>
            <w:r w:rsidR="00E95483">
              <w:rPr>
                <w:noProof/>
                <w:webHidden/>
              </w:rPr>
              <w:tab/>
            </w:r>
            <w:r w:rsidR="00E95483">
              <w:rPr>
                <w:noProof/>
                <w:webHidden/>
              </w:rPr>
              <w:fldChar w:fldCharType="begin"/>
            </w:r>
            <w:r w:rsidR="00E95483">
              <w:rPr>
                <w:noProof/>
                <w:webHidden/>
              </w:rPr>
              <w:instrText xml:space="preserve"> PAGEREF _Toc221030403 \h </w:instrText>
            </w:r>
            <w:r w:rsidR="00E95483">
              <w:rPr>
                <w:noProof/>
                <w:webHidden/>
              </w:rPr>
            </w:r>
            <w:r w:rsidR="00E95483">
              <w:rPr>
                <w:noProof/>
                <w:webHidden/>
              </w:rPr>
              <w:fldChar w:fldCharType="separate"/>
            </w:r>
            <w:r w:rsidR="00E95483">
              <w:rPr>
                <w:noProof/>
                <w:webHidden/>
              </w:rPr>
              <w:t>20</w:t>
            </w:r>
            <w:r w:rsidR="00E95483">
              <w:rPr>
                <w:noProof/>
                <w:webHidden/>
              </w:rPr>
              <w:fldChar w:fldCharType="end"/>
            </w:r>
          </w:hyperlink>
        </w:p>
        <w:p w14:paraId="0D983640" w14:textId="7BD76335" w:rsidR="00E95483" w:rsidRDefault="00B53E36">
          <w:pPr>
            <w:pStyle w:val="TOC3"/>
            <w:tabs>
              <w:tab w:val="right" w:leader="dot" w:pos="9350"/>
            </w:tabs>
            <w:rPr>
              <w:rFonts w:asciiTheme="minorHAnsi" w:eastAsiaTheme="minorEastAsia" w:hAnsiTheme="minorHAnsi"/>
              <w:bCs w:val="0"/>
              <w:noProof/>
              <w:sz w:val="22"/>
            </w:rPr>
          </w:pPr>
          <w:hyperlink w:anchor="_Toc221030404" w:history="1">
            <w:r w:rsidR="00E95483" w:rsidRPr="00B101AC">
              <w:rPr>
                <w:rStyle w:val="Hyperlink"/>
                <w:noProof/>
              </w:rPr>
              <w:t>Suspension of Disabled Students Programs and Services (DSPS) Services</w:t>
            </w:r>
            <w:r w:rsidR="00E95483">
              <w:rPr>
                <w:noProof/>
                <w:webHidden/>
              </w:rPr>
              <w:tab/>
            </w:r>
            <w:r w:rsidR="00E95483">
              <w:rPr>
                <w:noProof/>
                <w:webHidden/>
              </w:rPr>
              <w:fldChar w:fldCharType="begin"/>
            </w:r>
            <w:r w:rsidR="00E95483">
              <w:rPr>
                <w:noProof/>
                <w:webHidden/>
              </w:rPr>
              <w:instrText xml:space="preserve"> PAGEREF _Toc221030404 \h </w:instrText>
            </w:r>
            <w:r w:rsidR="00E95483">
              <w:rPr>
                <w:noProof/>
                <w:webHidden/>
              </w:rPr>
            </w:r>
            <w:r w:rsidR="00E95483">
              <w:rPr>
                <w:noProof/>
                <w:webHidden/>
              </w:rPr>
              <w:fldChar w:fldCharType="separate"/>
            </w:r>
            <w:r w:rsidR="00E95483">
              <w:rPr>
                <w:noProof/>
                <w:webHidden/>
              </w:rPr>
              <w:t>20</w:t>
            </w:r>
            <w:r w:rsidR="00E95483">
              <w:rPr>
                <w:noProof/>
                <w:webHidden/>
              </w:rPr>
              <w:fldChar w:fldCharType="end"/>
            </w:r>
          </w:hyperlink>
        </w:p>
        <w:p w14:paraId="2365E74E" w14:textId="28A7890F" w:rsidR="00E95483" w:rsidRDefault="00B53E36">
          <w:pPr>
            <w:pStyle w:val="TOC2"/>
            <w:tabs>
              <w:tab w:val="right" w:leader="dot" w:pos="9350"/>
            </w:tabs>
            <w:rPr>
              <w:rFonts w:asciiTheme="minorHAnsi" w:eastAsiaTheme="minorEastAsia" w:hAnsiTheme="minorHAnsi"/>
              <w:bCs w:val="0"/>
              <w:noProof/>
              <w:sz w:val="22"/>
            </w:rPr>
          </w:pPr>
          <w:hyperlink w:anchor="_Toc221030405" w:history="1">
            <w:r w:rsidR="00E95483" w:rsidRPr="00B101AC">
              <w:rPr>
                <w:rStyle w:val="Hyperlink"/>
                <w:noProof/>
              </w:rPr>
              <w:t>Appendices</w:t>
            </w:r>
            <w:r w:rsidR="00E95483">
              <w:rPr>
                <w:noProof/>
                <w:webHidden/>
              </w:rPr>
              <w:tab/>
            </w:r>
            <w:r w:rsidR="00E95483">
              <w:rPr>
                <w:noProof/>
                <w:webHidden/>
              </w:rPr>
              <w:fldChar w:fldCharType="begin"/>
            </w:r>
            <w:r w:rsidR="00E95483">
              <w:rPr>
                <w:noProof/>
                <w:webHidden/>
              </w:rPr>
              <w:instrText xml:space="preserve"> PAGEREF _Toc221030405 \h </w:instrText>
            </w:r>
            <w:r w:rsidR="00E95483">
              <w:rPr>
                <w:noProof/>
                <w:webHidden/>
              </w:rPr>
            </w:r>
            <w:r w:rsidR="00E95483">
              <w:rPr>
                <w:noProof/>
                <w:webHidden/>
              </w:rPr>
              <w:fldChar w:fldCharType="separate"/>
            </w:r>
            <w:r w:rsidR="00E95483">
              <w:rPr>
                <w:noProof/>
                <w:webHidden/>
              </w:rPr>
              <w:t>21</w:t>
            </w:r>
            <w:r w:rsidR="00E95483">
              <w:rPr>
                <w:noProof/>
                <w:webHidden/>
              </w:rPr>
              <w:fldChar w:fldCharType="end"/>
            </w:r>
          </w:hyperlink>
        </w:p>
        <w:p w14:paraId="17675BB4" w14:textId="2E46D3F2" w:rsidR="00E95483" w:rsidRDefault="00B53E36">
          <w:pPr>
            <w:pStyle w:val="TOC3"/>
            <w:tabs>
              <w:tab w:val="right" w:leader="dot" w:pos="9350"/>
            </w:tabs>
            <w:rPr>
              <w:rFonts w:asciiTheme="minorHAnsi" w:eastAsiaTheme="minorEastAsia" w:hAnsiTheme="minorHAnsi"/>
              <w:bCs w:val="0"/>
              <w:noProof/>
              <w:sz w:val="22"/>
            </w:rPr>
          </w:pPr>
          <w:hyperlink w:anchor="_Toc221030406" w:history="1">
            <w:r w:rsidR="00E95483" w:rsidRPr="00B101AC">
              <w:rPr>
                <w:rStyle w:val="Hyperlink"/>
                <w:noProof/>
              </w:rPr>
              <w:t>Appendix A: Faculty Notification Letter</w:t>
            </w:r>
            <w:r w:rsidR="00E95483">
              <w:rPr>
                <w:noProof/>
                <w:webHidden/>
              </w:rPr>
              <w:tab/>
            </w:r>
            <w:r w:rsidR="00E95483">
              <w:rPr>
                <w:noProof/>
                <w:webHidden/>
              </w:rPr>
              <w:fldChar w:fldCharType="begin"/>
            </w:r>
            <w:r w:rsidR="00E95483">
              <w:rPr>
                <w:noProof/>
                <w:webHidden/>
              </w:rPr>
              <w:instrText xml:space="preserve"> PAGEREF _Toc221030406 \h </w:instrText>
            </w:r>
            <w:r w:rsidR="00E95483">
              <w:rPr>
                <w:noProof/>
                <w:webHidden/>
              </w:rPr>
            </w:r>
            <w:r w:rsidR="00E95483">
              <w:rPr>
                <w:noProof/>
                <w:webHidden/>
              </w:rPr>
              <w:fldChar w:fldCharType="separate"/>
            </w:r>
            <w:r w:rsidR="00E95483">
              <w:rPr>
                <w:noProof/>
                <w:webHidden/>
              </w:rPr>
              <w:t>21</w:t>
            </w:r>
            <w:r w:rsidR="00E95483">
              <w:rPr>
                <w:noProof/>
                <w:webHidden/>
              </w:rPr>
              <w:fldChar w:fldCharType="end"/>
            </w:r>
          </w:hyperlink>
        </w:p>
        <w:p w14:paraId="7335BCFD" w14:textId="5D3396AD" w:rsidR="00E95483" w:rsidRDefault="00B53E36">
          <w:pPr>
            <w:pStyle w:val="TOC3"/>
            <w:tabs>
              <w:tab w:val="right" w:leader="dot" w:pos="9350"/>
            </w:tabs>
            <w:rPr>
              <w:rFonts w:asciiTheme="minorHAnsi" w:eastAsiaTheme="minorEastAsia" w:hAnsiTheme="minorHAnsi"/>
              <w:bCs w:val="0"/>
              <w:noProof/>
              <w:sz w:val="22"/>
            </w:rPr>
          </w:pPr>
          <w:hyperlink w:anchor="_Toc221030407" w:history="1">
            <w:r w:rsidR="00E95483" w:rsidRPr="00B101AC">
              <w:rPr>
                <w:rStyle w:val="Hyperlink"/>
                <w:noProof/>
              </w:rPr>
              <w:t>Appendix B: Testing Accommodation Policies and Procedures</w:t>
            </w:r>
            <w:r w:rsidR="00E95483">
              <w:rPr>
                <w:noProof/>
                <w:webHidden/>
              </w:rPr>
              <w:tab/>
            </w:r>
            <w:r w:rsidR="00E95483">
              <w:rPr>
                <w:noProof/>
                <w:webHidden/>
              </w:rPr>
              <w:fldChar w:fldCharType="begin"/>
            </w:r>
            <w:r w:rsidR="00E95483">
              <w:rPr>
                <w:noProof/>
                <w:webHidden/>
              </w:rPr>
              <w:instrText xml:space="preserve"> PAGEREF _Toc221030407 \h </w:instrText>
            </w:r>
            <w:r w:rsidR="00E95483">
              <w:rPr>
                <w:noProof/>
                <w:webHidden/>
              </w:rPr>
            </w:r>
            <w:r w:rsidR="00E95483">
              <w:rPr>
                <w:noProof/>
                <w:webHidden/>
              </w:rPr>
              <w:fldChar w:fldCharType="separate"/>
            </w:r>
            <w:r w:rsidR="00E95483">
              <w:rPr>
                <w:noProof/>
                <w:webHidden/>
              </w:rPr>
              <w:t>22</w:t>
            </w:r>
            <w:r w:rsidR="00E95483">
              <w:rPr>
                <w:noProof/>
                <w:webHidden/>
              </w:rPr>
              <w:fldChar w:fldCharType="end"/>
            </w:r>
          </w:hyperlink>
        </w:p>
        <w:p w14:paraId="6FA02361" w14:textId="305ECEC4" w:rsidR="00E95483" w:rsidRDefault="00B53E36">
          <w:pPr>
            <w:pStyle w:val="TOC3"/>
            <w:tabs>
              <w:tab w:val="right" w:leader="dot" w:pos="9350"/>
            </w:tabs>
            <w:rPr>
              <w:rFonts w:asciiTheme="minorHAnsi" w:eastAsiaTheme="minorEastAsia" w:hAnsiTheme="minorHAnsi"/>
              <w:bCs w:val="0"/>
              <w:noProof/>
              <w:sz w:val="22"/>
            </w:rPr>
          </w:pPr>
          <w:hyperlink w:anchor="_Toc221030408" w:history="1">
            <w:r w:rsidR="00E95483" w:rsidRPr="00B101AC">
              <w:rPr>
                <w:rStyle w:val="Hyperlink"/>
                <w:noProof/>
              </w:rPr>
              <w:t>Appendix C: Policy and Student Agreement for Recording Lectures</w:t>
            </w:r>
            <w:r w:rsidR="00E95483">
              <w:rPr>
                <w:noProof/>
                <w:webHidden/>
              </w:rPr>
              <w:tab/>
            </w:r>
            <w:r w:rsidR="00E95483">
              <w:rPr>
                <w:noProof/>
                <w:webHidden/>
              </w:rPr>
              <w:fldChar w:fldCharType="begin"/>
            </w:r>
            <w:r w:rsidR="00E95483">
              <w:rPr>
                <w:noProof/>
                <w:webHidden/>
              </w:rPr>
              <w:instrText xml:space="preserve"> PAGEREF _Toc221030408 \h </w:instrText>
            </w:r>
            <w:r w:rsidR="00E95483">
              <w:rPr>
                <w:noProof/>
                <w:webHidden/>
              </w:rPr>
            </w:r>
            <w:r w:rsidR="00E95483">
              <w:rPr>
                <w:noProof/>
                <w:webHidden/>
              </w:rPr>
              <w:fldChar w:fldCharType="separate"/>
            </w:r>
            <w:r w:rsidR="00E95483">
              <w:rPr>
                <w:noProof/>
                <w:webHidden/>
              </w:rPr>
              <w:t>26</w:t>
            </w:r>
            <w:r w:rsidR="00E95483">
              <w:rPr>
                <w:noProof/>
                <w:webHidden/>
              </w:rPr>
              <w:fldChar w:fldCharType="end"/>
            </w:r>
          </w:hyperlink>
        </w:p>
        <w:p w14:paraId="6D7A289C" w14:textId="4A05B12F" w:rsidR="00E95483" w:rsidRDefault="00B53E36">
          <w:pPr>
            <w:pStyle w:val="TOC3"/>
            <w:tabs>
              <w:tab w:val="right" w:leader="dot" w:pos="9350"/>
            </w:tabs>
            <w:rPr>
              <w:rFonts w:asciiTheme="minorHAnsi" w:eastAsiaTheme="minorEastAsia" w:hAnsiTheme="minorHAnsi"/>
              <w:bCs w:val="0"/>
              <w:noProof/>
              <w:sz w:val="22"/>
            </w:rPr>
          </w:pPr>
          <w:hyperlink w:anchor="_Toc221030409" w:history="1">
            <w:r w:rsidR="00E95483" w:rsidRPr="00B101AC">
              <w:rPr>
                <w:rStyle w:val="Hyperlink"/>
                <w:noProof/>
                <w:position w:val="1"/>
              </w:rPr>
              <w:t xml:space="preserve">Appendix D: </w:t>
            </w:r>
            <w:r w:rsidR="00E95483" w:rsidRPr="00B101AC">
              <w:rPr>
                <w:rStyle w:val="Hyperlink"/>
                <w:noProof/>
              </w:rPr>
              <w:t>Sample Academic Accommodations Dialogue</w:t>
            </w:r>
            <w:r w:rsidR="00E95483">
              <w:rPr>
                <w:noProof/>
                <w:webHidden/>
              </w:rPr>
              <w:tab/>
            </w:r>
            <w:r w:rsidR="00E95483">
              <w:rPr>
                <w:noProof/>
                <w:webHidden/>
              </w:rPr>
              <w:fldChar w:fldCharType="begin"/>
            </w:r>
            <w:r w:rsidR="00E95483">
              <w:rPr>
                <w:noProof/>
                <w:webHidden/>
              </w:rPr>
              <w:instrText xml:space="preserve"> PAGEREF _Toc221030409 \h </w:instrText>
            </w:r>
            <w:r w:rsidR="00E95483">
              <w:rPr>
                <w:noProof/>
                <w:webHidden/>
              </w:rPr>
            </w:r>
            <w:r w:rsidR="00E95483">
              <w:rPr>
                <w:noProof/>
                <w:webHidden/>
              </w:rPr>
              <w:fldChar w:fldCharType="separate"/>
            </w:r>
            <w:r w:rsidR="00E95483">
              <w:rPr>
                <w:noProof/>
                <w:webHidden/>
              </w:rPr>
              <w:t>28</w:t>
            </w:r>
            <w:r w:rsidR="00E95483">
              <w:rPr>
                <w:noProof/>
                <w:webHidden/>
              </w:rPr>
              <w:fldChar w:fldCharType="end"/>
            </w:r>
          </w:hyperlink>
        </w:p>
        <w:p w14:paraId="0274E9ED" w14:textId="7F03343D" w:rsidR="00E95483" w:rsidRDefault="00B53E36">
          <w:pPr>
            <w:pStyle w:val="TOC3"/>
            <w:tabs>
              <w:tab w:val="right" w:leader="dot" w:pos="9350"/>
            </w:tabs>
            <w:rPr>
              <w:rFonts w:asciiTheme="minorHAnsi" w:eastAsiaTheme="minorEastAsia" w:hAnsiTheme="minorHAnsi"/>
              <w:bCs w:val="0"/>
              <w:noProof/>
              <w:sz w:val="22"/>
            </w:rPr>
          </w:pPr>
          <w:hyperlink w:anchor="_Toc221030410" w:history="1">
            <w:r w:rsidR="00E95483" w:rsidRPr="00B101AC">
              <w:rPr>
                <w:rStyle w:val="Hyperlink"/>
                <w:noProof/>
              </w:rPr>
              <w:t>Appendix E: Alternate Media Policies and Procedures</w:t>
            </w:r>
            <w:r w:rsidR="00E95483">
              <w:rPr>
                <w:noProof/>
                <w:webHidden/>
              </w:rPr>
              <w:tab/>
            </w:r>
            <w:r w:rsidR="00E95483">
              <w:rPr>
                <w:noProof/>
                <w:webHidden/>
              </w:rPr>
              <w:fldChar w:fldCharType="begin"/>
            </w:r>
            <w:r w:rsidR="00E95483">
              <w:rPr>
                <w:noProof/>
                <w:webHidden/>
              </w:rPr>
              <w:instrText xml:space="preserve"> PAGEREF _Toc221030410 \h </w:instrText>
            </w:r>
            <w:r w:rsidR="00E95483">
              <w:rPr>
                <w:noProof/>
                <w:webHidden/>
              </w:rPr>
            </w:r>
            <w:r w:rsidR="00E95483">
              <w:rPr>
                <w:noProof/>
                <w:webHidden/>
              </w:rPr>
              <w:fldChar w:fldCharType="separate"/>
            </w:r>
            <w:r w:rsidR="00E95483">
              <w:rPr>
                <w:noProof/>
                <w:webHidden/>
              </w:rPr>
              <w:t>29</w:t>
            </w:r>
            <w:r w:rsidR="00E95483">
              <w:rPr>
                <w:noProof/>
                <w:webHidden/>
              </w:rPr>
              <w:fldChar w:fldCharType="end"/>
            </w:r>
          </w:hyperlink>
        </w:p>
        <w:p w14:paraId="4E55DB85" w14:textId="77777777" w:rsidR="001F76DA" w:rsidRPr="00C52A2D" w:rsidRDefault="000C39BA" w:rsidP="0049072E">
          <w:pPr>
            <w:pStyle w:val="TOC3"/>
            <w:tabs>
              <w:tab w:val="right" w:leader="dot" w:pos="9350"/>
            </w:tabs>
            <w:spacing w:after="0" w:line="276" w:lineRule="auto"/>
            <w:ind w:left="0"/>
            <w:rPr>
              <w:bCs w:val="0"/>
              <w:noProof/>
              <w:szCs w:val="24"/>
            </w:rPr>
          </w:pPr>
          <w:r w:rsidRPr="00C52A2D">
            <w:rPr>
              <w:rFonts w:eastAsia="Times New Roman"/>
              <w:szCs w:val="24"/>
            </w:rPr>
            <w:fldChar w:fldCharType="end"/>
          </w:r>
        </w:p>
      </w:sdtContent>
    </w:sdt>
    <w:p w14:paraId="2375E059" w14:textId="74B295DF" w:rsidR="0009385A" w:rsidRPr="00661635" w:rsidRDefault="0009385A">
      <w:pPr>
        <w:rPr>
          <w:bCs/>
          <w:noProof/>
        </w:rPr>
        <w:sectPr w:rsidR="0009385A" w:rsidRPr="00661635" w:rsidSect="00942561">
          <w:footerReference w:type="default" r:id="rId16"/>
          <w:pgSz w:w="12240" w:h="15840" w:code="1"/>
          <w:pgMar w:top="720" w:right="1440" w:bottom="720" w:left="1440" w:header="0" w:footer="850" w:gutter="0"/>
          <w:pgNumType w:fmt="lowerRoman" w:start="2"/>
          <w:cols w:space="720"/>
          <w:titlePg/>
        </w:sectPr>
      </w:pPr>
    </w:p>
    <w:p w14:paraId="7C2C83A8" w14:textId="77777777" w:rsidR="002E1AE5" w:rsidRDefault="002E1AE5" w:rsidP="00C63580">
      <w:pPr>
        <w:pStyle w:val="Heading2"/>
        <w:ind w:left="0"/>
      </w:pPr>
      <w:bookmarkStart w:id="118" w:name="_Toc221030367"/>
      <w:r w:rsidRPr="007764EA">
        <w:lastRenderedPageBreak/>
        <w:t>About DSPS</w:t>
      </w:r>
      <w:bookmarkEnd w:id="118"/>
    </w:p>
    <w:p w14:paraId="52C3AF41" w14:textId="614D8F8D" w:rsidR="002E1AE5" w:rsidRPr="00154672" w:rsidRDefault="002E1AE5" w:rsidP="002E1AE5">
      <w:pPr>
        <w:rPr>
          <w:rFonts w:cs="Times New Roman"/>
          <w:szCs w:val="24"/>
        </w:rPr>
      </w:pPr>
      <w:r w:rsidRPr="00154672">
        <w:t xml:space="preserve">Disabled Students Programs and Services (also known as DSPS) </w:t>
      </w:r>
      <w:r w:rsidRPr="00154672">
        <w:rPr>
          <w:rFonts w:cs="Times New Roman"/>
          <w:szCs w:val="24"/>
        </w:rPr>
        <w:t xml:space="preserve">currently serves approximately </w:t>
      </w:r>
      <w:r w:rsidR="00AD1B96" w:rsidRPr="002E48FA">
        <w:rPr>
          <w:rFonts w:cs="Times New Roman"/>
          <w:szCs w:val="24"/>
        </w:rPr>
        <w:t>998</w:t>
      </w:r>
      <w:r w:rsidRPr="00154672">
        <w:rPr>
          <w:rFonts w:cs="Times New Roman"/>
          <w:szCs w:val="24"/>
        </w:rPr>
        <w:t xml:space="preserve"> students each year with disabilities at College of the Desert, assisting them to achieve their educational goals by providing the services and programs needed to participate in the college classroom.</w:t>
      </w:r>
    </w:p>
    <w:p w14:paraId="382727C1" w14:textId="77777777" w:rsidR="002E1AE5" w:rsidRPr="00154672" w:rsidRDefault="002E1AE5" w:rsidP="002E1AE5">
      <w:pPr>
        <w:rPr>
          <w:rFonts w:cs="Times New Roman"/>
          <w:szCs w:val="24"/>
        </w:rPr>
      </w:pPr>
      <w:r w:rsidRPr="00154672">
        <w:rPr>
          <w:rFonts w:cs="Times New Roman"/>
          <w:szCs w:val="24"/>
        </w:rPr>
        <w:t>Disabilities may include, but are not limited to:</w:t>
      </w:r>
    </w:p>
    <w:p w14:paraId="512CFA78" w14:textId="77777777" w:rsidR="002E1AE5" w:rsidRPr="00154672" w:rsidRDefault="002E1AE5" w:rsidP="00235458">
      <w:pPr>
        <w:pStyle w:val="ListParagraph"/>
        <w:widowControl/>
        <w:numPr>
          <w:ilvl w:val="0"/>
          <w:numId w:val="16"/>
        </w:numPr>
        <w:spacing w:before="120"/>
        <w:contextualSpacing/>
        <w:rPr>
          <w:rFonts w:cs="Times New Roman"/>
          <w:szCs w:val="24"/>
        </w:rPr>
      </w:pPr>
      <w:r w:rsidRPr="00154672">
        <w:rPr>
          <w:rFonts w:cs="Times New Roman"/>
          <w:szCs w:val="24"/>
        </w:rPr>
        <w:t>Acquired Brain Injury</w:t>
      </w:r>
    </w:p>
    <w:p w14:paraId="4591A1E3" w14:textId="77777777" w:rsidR="002E1AE5" w:rsidRPr="00154672" w:rsidRDefault="002E1AE5" w:rsidP="00235458">
      <w:pPr>
        <w:pStyle w:val="ListParagraph"/>
        <w:widowControl/>
        <w:numPr>
          <w:ilvl w:val="0"/>
          <w:numId w:val="16"/>
        </w:numPr>
        <w:spacing w:before="120"/>
        <w:contextualSpacing/>
        <w:rPr>
          <w:rFonts w:cs="Times New Roman"/>
          <w:szCs w:val="24"/>
        </w:rPr>
      </w:pPr>
      <w:r w:rsidRPr="00154672">
        <w:rPr>
          <w:rFonts w:cs="Times New Roman"/>
          <w:szCs w:val="24"/>
        </w:rPr>
        <w:t>Attention Deficit Hyperactivity Disorder (ADHD)</w:t>
      </w:r>
    </w:p>
    <w:p w14:paraId="7EFC6890" w14:textId="77777777" w:rsidR="002E1AE5" w:rsidRPr="00154672" w:rsidRDefault="002E1AE5" w:rsidP="00235458">
      <w:pPr>
        <w:pStyle w:val="ListParagraph"/>
        <w:widowControl/>
        <w:numPr>
          <w:ilvl w:val="0"/>
          <w:numId w:val="16"/>
        </w:numPr>
        <w:spacing w:before="120"/>
        <w:contextualSpacing/>
        <w:rPr>
          <w:rFonts w:cs="Times New Roman"/>
          <w:szCs w:val="24"/>
        </w:rPr>
      </w:pPr>
      <w:r w:rsidRPr="00154672">
        <w:rPr>
          <w:rFonts w:cs="Times New Roman"/>
          <w:szCs w:val="24"/>
        </w:rPr>
        <w:t>Autism Spectrum</w:t>
      </w:r>
    </w:p>
    <w:p w14:paraId="34445A1E" w14:textId="77777777" w:rsidR="002E1AE5" w:rsidRPr="00154672" w:rsidRDefault="002E1AE5" w:rsidP="00235458">
      <w:pPr>
        <w:pStyle w:val="ListParagraph"/>
        <w:widowControl/>
        <w:numPr>
          <w:ilvl w:val="0"/>
          <w:numId w:val="16"/>
        </w:numPr>
        <w:spacing w:before="120"/>
        <w:contextualSpacing/>
        <w:rPr>
          <w:rFonts w:cs="Times New Roman"/>
          <w:szCs w:val="24"/>
        </w:rPr>
      </w:pPr>
      <w:r w:rsidRPr="00154672">
        <w:rPr>
          <w:rFonts w:cs="Times New Roman"/>
          <w:szCs w:val="24"/>
        </w:rPr>
        <w:t>Blind and Low Vision</w:t>
      </w:r>
    </w:p>
    <w:p w14:paraId="3D4209D7" w14:textId="77777777" w:rsidR="002E1AE5" w:rsidRPr="00154672" w:rsidRDefault="002E1AE5" w:rsidP="00235458">
      <w:pPr>
        <w:pStyle w:val="ListParagraph"/>
        <w:widowControl/>
        <w:numPr>
          <w:ilvl w:val="0"/>
          <w:numId w:val="16"/>
        </w:numPr>
        <w:spacing w:before="120"/>
        <w:contextualSpacing/>
        <w:rPr>
          <w:rFonts w:cs="Times New Roman"/>
          <w:szCs w:val="24"/>
        </w:rPr>
      </w:pPr>
      <w:r w:rsidRPr="00154672">
        <w:rPr>
          <w:rFonts w:cs="Times New Roman"/>
          <w:szCs w:val="24"/>
        </w:rPr>
        <w:t>Deaf and Hard of Hearing</w:t>
      </w:r>
    </w:p>
    <w:p w14:paraId="298047E3" w14:textId="77777777" w:rsidR="002E1AE5" w:rsidRPr="00154672" w:rsidRDefault="002E1AE5" w:rsidP="00235458">
      <w:pPr>
        <w:pStyle w:val="ListParagraph"/>
        <w:widowControl/>
        <w:numPr>
          <w:ilvl w:val="0"/>
          <w:numId w:val="16"/>
        </w:numPr>
        <w:spacing w:before="120"/>
        <w:contextualSpacing/>
        <w:rPr>
          <w:rFonts w:cs="Times New Roman"/>
          <w:szCs w:val="24"/>
        </w:rPr>
      </w:pPr>
      <w:r w:rsidRPr="00154672">
        <w:rPr>
          <w:rFonts w:cs="Times New Roman"/>
          <w:szCs w:val="24"/>
        </w:rPr>
        <w:t>Intellectual Disabilities</w:t>
      </w:r>
    </w:p>
    <w:p w14:paraId="39528D95" w14:textId="77777777" w:rsidR="002E1AE5" w:rsidRPr="00154672" w:rsidRDefault="002E1AE5" w:rsidP="00235458">
      <w:pPr>
        <w:pStyle w:val="ListParagraph"/>
        <w:widowControl/>
        <w:numPr>
          <w:ilvl w:val="0"/>
          <w:numId w:val="16"/>
        </w:numPr>
        <w:spacing w:before="120"/>
        <w:contextualSpacing/>
        <w:rPr>
          <w:rFonts w:cs="Times New Roman"/>
          <w:szCs w:val="24"/>
        </w:rPr>
      </w:pPr>
      <w:r w:rsidRPr="00154672">
        <w:rPr>
          <w:rFonts w:cs="Times New Roman"/>
          <w:szCs w:val="24"/>
        </w:rPr>
        <w:t>Learning Disabilities</w:t>
      </w:r>
    </w:p>
    <w:p w14:paraId="2F0E56DC" w14:textId="77777777" w:rsidR="002E1AE5" w:rsidRPr="00154672" w:rsidRDefault="002E1AE5" w:rsidP="00235458">
      <w:pPr>
        <w:pStyle w:val="ListParagraph"/>
        <w:widowControl/>
        <w:numPr>
          <w:ilvl w:val="0"/>
          <w:numId w:val="16"/>
        </w:numPr>
        <w:spacing w:before="120"/>
        <w:contextualSpacing/>
        <w:rPr>
          <w:rFonts w:cs="Times New Roman"/>
          <w:szCs w:val="24"/>
        </w:rPr>
      </w:pPr>
      <w:r w:rsidRPr="00154672">
        <w:rPr>
          <w:rFonts w:cs="Times New Roman"/>
          <w:szCs w:val="24"/>
        </w:rPr>
        <w:t>Mental Health Disabilities</w:t>
      </w:r>
    </w:p>
    <w:p w14:paraId="54270592" w14:textId="77777777" w:rsidR="002E1AE5" w:rsidRPr="00154672" w:rsidRDefault="002E1AE5" w:rsidP="00235458">
      <w:pPr>
        <w:pStyle w:val="ListParagraph"/>
        <w:widowControl/>
        <w:numPr>
          <w:ilvl w:val="0"/>
          <w:numId w:val="16"/>
        </w:numPr>
        <w:spacing w:before="120"/>
        <w:contextualSpacing/>
        <w:rPr>
          <w:rFonts w:cs="Times New Roman"/>
          <w:szCs w:val="24"/>
        </w:rPr>
      </w:pPr>
      <w:r w:rsidRPr="00154672">
        <w:rPr>
          <w:rFonts w:cs="Times New Roman"/>
          <w:szCs w:val="24"/>
        </w:rPr>
        <w:t>Physical Disabilities</w:t>
      </w:r>
    </w:p>
    <w:p w14:paraId="780D8F19" w14:textId="77777777" w:rsidR="002E1AE5" w:rsidRPr="00154672" w:rsidRDefault="002E1AE5" w:rsidP="00235458">
      <w:pPr>
        <w:pStyle w:val="ListParagraph"/>
        <w:widowControl/>
        <w:numPr>
          <w:ilvl w:val="0"/>
          <w:numId w:val="16"/>
        </w:numPr>
        <w:spacing w:before="120"/>
        <w:contextualSpacing/>
        <w:rPr>
          <w:rFonts w:cs="Times New Roman"/>
          <w:szCs w:val="24"/>
        </w:rPr>
      </w:pPr>
      <w:r w:rsidRPr="00154672">
        <w:rPr>
          <w:rFonts w:cs="Times New Roman"/>
          <w:szCs w:val="24"/>
        </w:rPr>
        <w:t>Other Health Conditions and Disabilities which limit the student’s ability to access the educational process</w:t>
      </w:r>
    </w:p>
    <w:p w14:paraId="3B37A2DA" w14:textId="77777777" w:rsidR="00993FEB" w:rsidRDefault="008C0CBF" w:rsidP="00C63580">
      <w:pPr>
        <w:pStyle w:val="Heading2"/>
        <w:ind w:left="0"/>
      </w:pPr>
      <w:bookmarkStart w:id="119" w:name="_Toc221030368"/>
      <w:r w:rsidRPr="00993FEB">
        <w:t>M</w:t>
      </w:r>
      <w:r w:rsidR="0003476F">
        <w:t>ission Statement</w:t>
      </w:r>
      <w:bookmarkEnd w:id="119"/>
    </w:p>
    <w:p w14:paraId="606F46E8" w14:textId="187DF361" w:rsidR="00A205C3" w:rsidRPr="00625A22" w:rsidRDefault="00F20D6C" w:rsidP="001F2611">
      <w:r w:rsidRPr="000437DA">
        <w:t>DSPS</w:t>
      </w:r>
      <w:r>
        <w:t xml:space="preserve"> </w:t>
      </w:r>
      <w:r w:rsidR="008C0CBF" w:rsidRPr="00625A22">
        <w:t xml:space="preserve">is committed to assisting </w:t>
      </w:r>
      <w:r w:rsidR="008C0CBF" w:rsidRPr="00B45811">
        <w:t xml:space="preserve">the </w:t>
      </w:r>
      <w:r w:rsidR="00F732EB" w:rsidRPr="00B45811">
        <w:t xml:space="preserve">college </w:t>
      </w:r>
      <w:r w:rsidR="00D93CE1" w:rsidRPr="00B45811">
        <w:t>in</w:t>
      </w:r>
      <w:r w:rsidR="008C0CBF" w:rsidRPr="00B45811">
        <w:t xml:space="preserve"> providing</w:t>
      </w:r>
      <w:r w:rsidR="008C0CBF" w:rsidRPr="00625A22">
        <w:t xml:space="preserve"> students with disabilities equal access to a community college education. Through the utilization of specialized instructional programs and disability related services, DSPS encourages and fosters student independence and assists students in attaining their educational and vocational goals.</w:t>
      </w:r>
    </w:p>
    <w:p w14:paraId="28001796" w14:textId="77777777" w:rsidR="006C1B3B" w:rsidRPr="0019069D" w:rsidRDefault="006C1B3B" w:rsidP="00C63580">
      <w:pPr>
        <w:pStyle w:val="Heading2"/>
        <w:ind w:left="0"/>
      </w:pPr>
      <w:bookmarkStart w:id="120" w:name="_Toc221030369"/>
      <w:r w:rsidRPr="00E07BB3">
        <w:t>I</w:t>
      </w:r>
      <w:r w:rsidR="0003476F">
        <w:t>ntroduction</w:t>
      </w:r>
      <w:bookmarkEnd w:id="120"/>
    </w:p>
    <w:p w14:paraId="26959F26" w14:textId="77777777" w:rsidR="006C1B3B" w:rsidRPr="00625A22" w:rsidRDefault="006C1B3B" w:rsidP="001F2611">
      <w:r w:rsidRPr="00625A22">
        <w:t xml:space="preserve">In accordance with current federal and state legislation, each student with a disability is afforded an equitable opportunity to participate in the mainstream of the district's programs, activities, and classes. </w:t>
      </w:r>
      <w:r w:rsidR="002E1AE5" w:rsidRPr="002C3E4D">
        <w:t>DSPS</w:t>
      </w:r>
      <w:r w:rsidR="002E1AE5">
        <w:t xml:space="preserve"> </w:t>
      </w:r>
      <w:r w:rsidRPr="00625A22">
        <w:t xml:space="preserve">is </w:t>
      </w:r>
      <w:r w:rsidRPr="00625A22">
        <w:lastRenderedPageBreak/>
        <w:t>committed to assisting students with disabilities in achieving individual educational goals by providing the services and programs needed to provide equal and timely access to the educational content provided by College of the Desert.</w:t>
      </w:r>
    </w:p>
    <w:p w14:paraId="55073D7C" w14:textId="77777777" w:rsidR="006C1B3B" w:rsidRPr="00625A22" w:rsidRDefault="006C1B3B" w:rsidP="001F2611">
      <w:r w:rsidRPr="00625A22">
        <w:t>The DSPS staff is committed to helping prepare students for their next stage in life, be it vocational</w:t>
      </w:r>
      <w:r w:rsidR="008922AF" w:rsidRPr="00625A22">
        <w:t xml:space="preserve"> </w:t>
      </w:r>
      <w:r w:rsidRPr="00625A22">
        <w:t xml:space="preserve">or transferring to a </w:t>
      </w:r>
      <w:r w:rsidR="00BB5CCE" w:rsidRPr="002C3E4D">
        <w:t>four</w:t>
      </w:r>
      <w:r w:rsidRPr="002C3E4D">
        <w:t>-year</w:t>
      </w:r>
      <w:r w:rsidRPr="00625A22">
        <w:t xml:space="preserve"> university.</w:t>
      </w:r>
    </w:p>
    <w:p w14:paraId="11CE9F3B" w14:textId="77777777" w:rsidR="006C1B3B" w:rsidRPr="00625A22" w:rsidRDefault="006C1B3B" w:rsidP="001F2611">
      <w:r w:rsidRPr="00625A22">
        <w:t>The accommodations</w:t>
      </w:r>
      <w:r w:rsidR="00995523" w:rsidRPr="00625A22">
        <w:t xml:space="preserve"> </w:t>
      </w:r>
      <w:r w:rsidRPr="00625A22">
        <w:t>and services outlined in this handbook are designed</w:t>
      </w:r>
      <w:r w:rsidR="006B7DA5" w:rsidRPr="00625A22">
        <w:t xml:space="preserve"> t</w:t>
      </w:r>
      <w:r w:rsidRPr="00625A22">
        <w:t xml:space="preserve">o allow equal access to the campus and everything it offers. This </w:t>
      </w:r>
      <w:r w:rsidR="008922AF" w:rsidRPr="00625A22">
        <w:t>h</w:t>
      </w:r>
      <w:r w:rsidRPr="00625A22">
        <w:t>andbook describes the programs and services offered by DSPS</w:t>
      </w:r>
      <w:r w:rsidR="00132753">
        <w:t>,</w:t>
      </w:r>
      <w:r w:rsidRPr="00625A22">
        <w:t xml:space="preserve"> </w:t>
      </w:r>
      <w:r w:rsidR="003B2B59" w:rsidRPr="00625A22">
        <w:t>as well as</w:t>
      </w:r>
      <w:r w:rsidRPr="00625A22">
        <w:t xml:space="preserve"> the </w:t>
      </w:r>
      <w:r w:rsidR="003B2B59" w:rsidRPr="00625A22">
        <w:t xml:space="preserve">required </w:t>
      </w:r>
      <w:r w:rsidRPr="00625A22">
        <w:t>procedures to follo</w:t>
      </w:r>
      <w:r w:rsidR="003B2B59" w:rsidRPr="00625A22">
        <w:t>w in order</w:t>
      </w:r>
      <w:r w:rsidRPr="00625A22">
        <w:t xml:space="preserve"> to access them. Academic</w:t>
      </w:r>
      <w:r w:rsidR="003B2B59" w:rsidRPr="00625A22">
        <w:t xml:space="preserve"> adjustments and educational</w:t>
      </w:r>
      <w:r w:rsidRPr="00625A22">
        <w:t xml:space="preserve"> accommodations for </w:t>
      </w:r>
      <w:r w:rsidR="006B7DA5" w:rsidRPr="00625A22">
        <w:t xml:space="preserve">students with </w:t>
      </w:r>
      <w:r w:rsidRPr="00625A22">
        <w:t>disabilities are not a special privilege</w:t>
      </w:r>
      <w:r w:rsidR="00D22919">
        <w:t>,</w:t>
      </w:r>
      <w:r w:rsidRPr="00625A22">
        <w:t xml:space="preserve"> </w:t>
      </w:r>
      <w:r w:rsidRPr="0036769B">
        <w:t xml:space="preserve">they are an individual's right under the </w:t>
      </w:r>
      <w:r w:rsidR="006B7DA5" w:rsidRPr="0036769B">
        <w:t xml:space="preserve">law and put into place in order to </w:t>
      </w:r>
      <w:r w:rsidR="0036769B" w:rsidRPr="0036769B">
        <w:t>create equal</w:t>
      </w:r>
      <w:r w:rsidR="006B7DA5" w:rsidRPr="0036769B">
        <w:t xml:space="preserve"> access to educational content.</w:t>
      </w:r>
    </w:p>
    <w:p w14:paraId="3EBF6477" w14:textId="77777777" w:rsidR="006C1B3B" w:rsidRPr="00625A22" w:rsidRDefault="006C1B3B" w:rsidP="001F2611">
      <w:r w:rsidRPr="00625A22">
        <w:t>If you would like to apply for DSPS services, please contact us at:</w:t>
      </w:r>
    </w:p>
    <w:p w14:paraId="4F7DEE63" w14:textId="77777777" w:rsidR="006C1B3B" w:rsidRPr="001F2611" w:rsidRDefault="006C1B3B" w:rsidP="009D4B52">
      <w:pPr>
        <w:spacing w:after="0" w:line="276" w:lineRule="auto"/>
        <w:jc w:val="center"/>
        <w:rPr>
          <w:rFonts w:eastAsia="Arial" w:cs="Arial"/>
        </w:rPr>
      </w:pPr>
      <w:r w:rsidRPr="001F2611">
        <w:rPr>
          <w:rFonts w:eastAsia="Arial" w:cs="Arial"/>
        </w:rPr>
        <w:t>Palm Desert Campus</w:t>
      </w:r>
    </w:p>
    <w:p w14:paraId="2D2F3EE8" w14:textId="379EB216" w:rsidR="006C1B3B" w:rsidRPr="00071EA1" w:rsidRDefault="006C1B3B" w:rsidP="009D4B52">
      <w:pPr>
        <w:spacing w:after="0" w:line="276" w:lineRule="auto"/>
        <w:jc w:val="center"/>
        <w:rPr>
          <w:rFonts w:eastAsia="Arial" w:cs="Arial"/>
        </w:rPr>
      </w:pPr>
      <w:r w:rsidRPr="00071EA1">
        <w:rPr>
          <w:rFonts w:eastAsia="Arial" w:cs="Arial"/>
        </w:rPr>
        <w:t xml:space="preserve">Disabled Students Programs </w:t>
      </w:r>
      <w:r w:rsidR="00BB5CCE" w:rsidRPr="00071EA1">
        <w:rPr>
          <w:rFonts w:eastAsia="Arial" w:cs="Arial"/>
        </w:rPr>
        <w:t>and</w:t>
      </w:r>
      <w:r w:rsidRPr="00071EA1">
        <w:rPr>
          <w:rFonts w:eastAsia="Arial" w:cs="Arial"/>
        </w:rPr>
        <w:t xml:space="preserve"> Services</w:t>
      </w:r>
    </w:p>
    <w:p w14:paraId="5E22B48E" w14:textId="76ADCC98" w:rsidR="00476E85" w:rsidRPr="00071EA1" w:rsidRDefault="00476E85" w:rsidP="009D4B52">
      <w:pPr>
        <w:spacing w:after="0" w:line="276" w:lineRule="auto"/>
        <w:jc w:val="center"/>
        <w:rPr>
          <w:rFonts w:eastAsia="Arial" w:cs="Arial"/>
        </w:rPr>
      </w:pPr>
      <w:r w:rsidRPr="00071EA1">
        <w:rPr>
          <w:rFonts w:eastAsia="Arial" w:cs="Arial"/>
        </w:rPr>
        <w:t>Cravens Student Services Center, Room 101</w:t>
      </w:r>
    </w:p>
    <w:p w14:paraId="088D1630" w14:textId="77777777" w:rsidR="006C1B3B" w:rsidRPr="001F2611" w:rsidRDefault="00BB5CCE" w:rsidP="009D4B52">
      <w:pPr>
        <w:spacing w:after="0" w:line="276" w:lineRule="auto"/>
        <w:jc w:val="center"/>
        <w:rPr>
          <w:rFonts w:eastAsia="Arial" w:cs="Arial"/>
        </w:rPr>
      </w:pPr>
      <w:r w:rsidRPr="00071EA1">
        <w:rPr>
          <w:rFonts w:eastAsia="Arial" w:cs="Arial"/>
        </w:rPr>
        <w:t>43</w:t>
      </w:r>
      <w:r w:rsidR="006C1B3B" w:rsidRPr="00071EA1">
        <w:rPr>
          <w:rFonts w:eastAsia="Arial" w:cs="Arial"/>
        </w:rPr>
        <w:t>500 Monterey Avenue</w:t>
      </w:r>
    </w:p>
    <w:p w14:paraId="2798E2FD" w14:textId="77777777" w:rsidR="006C1B3B" w:rsidRPr="001F2611" w:rsidRDefault="006C1B3B" w:rsidP="009D4B52">
      <w:pPr>
        <w:spacing w:after="0" w:line="276" w:lineRule="auto"/>
        <w:jc w:val="center"/>
        <w:rPr>
          <w:rFonts w:eastAsia="Arial" w:cs="Arial"/>
        </w:rPr>
      </w:pPr>
      <w:r w:rsidRPr="001F2611">
        <w:rPr>
          <w:rFonts w:eastAsia="Arial" w:cs="Arial"/>
        </w:rPr>
        <w:t>Palm Desert, CA 92260</w:t>
      </w:r>
    </w:p>
    <w:p w14:paraId="2F48DC8D" w14:textId="77777777" w:rsidR="006C1B3B" w:rsidRPr="001F2611" w:rsidRDefault="00785ECD" w:rsidP="009D4B52">
      <w:pPr>
        <w:spacing w:after="0" w:line="276" w:lineRule="auto"/>
        <w:jc w:val="center"/>
        <w:rPr>
          <w:rFonts w:eastAsia="Arial" w:cs="Arial"/>
        </w:rPr>
      </w:pPr>
      <w:r w:rsidRPr="004445F7">
        <w:rPr>
          <w:rFonts w:eastAsia="Arial" w:cs="Arial"/>
        </w:rPr>
        <w:t>Phone</w:t>
      </w:r>
      <w:r w:rsidR="006C1B3B" w:rsidRPr="001F2611">
        <w:rPr>
          <w:rFonts w:eastAsia="Arial" w:cs="Arial"/>
        </w:rPr>
        <w:t xml:space="preserve"> </w:t>
      </w:r>
      <w:r w:rsidR="00DD5792">
        <w:rPr>
          <w:rFonts w:eastAsia="Arial" w:cs="Arial"/>
        </w:rPr>
        <w:t>(</w:t>
      </w:r>
      <w:r w:rsidR="006C1B3B" w:rsidRPr="001F2611">
        <w:rPr>
          <w:rFonts w:eastAsia="Arial" w:cs="Arial"/>
        </w:rPr>
        <w:t>760</w:t>
      </w:r>
      <w:r w:rsidR="00DD5792">
        <w:rPr>
          <w:rFonts w:eastAsia="Arial" w:cs="Arial"/>
        </w:rPr>
        <w:t>) 773-</w:t>
      </w:r>
      <w:r w:rsidR="006C1B3B" w:rsidRPr="001F2611">
        <w:rPr>
          <w:rFonts w:eastAsia="Arial" w:cs="Arial"/>
        </w:rPr>
        <w:t>253</w:t>
      </w:r>
      <w:r w:rsidR="00995523" w:rsidRPr="001F2611">
        <w:rPr>
          <w:rFonts w:eastAsia="Arial" w:cs="Arial"/>
        </w:rPr>
        <w:t>4</w:t>
      </w:r>
    </w:p>
    <w:p w14:paraId="1941E27E" w14:textId="77777777" w:rsidR="006C1B3B" w:rsidRPr="001F2611" w:rsidRDefault="006C1B3B" w:rsidP="009D4B52">
      <w:pPr>
        <w:spacing w:after="0" w:line="276" w:lineRule="auto"/>
        <w:jc w:val="center"/>
        <w:rPr>
          <w:rFonts w:eastAsia="Arial" w:cs="Arial"/>
        </w:rPr>
      </w:pPr>
      <w:r w:rsidRPr="001F2611">
        <w:rPr>
          <w:rFonts w:eastAsia="Arial" w:cs="Arial"/>
        </w:rPr>
        <w:t xml:space="preserve">Fax </w:t>
      </w:r>
      <w:r w:rsidR="00DD5792">
        <w:rPr>
          <w:rFonts w:eastAsia="Arial" w:cs="Arial"/>
        </w:rPr>
        <w:t>(</w:t>
      </w:r>
      <w:r w:rsidRPr="001F2611">
        <w:rPr>
          <w:rFonts w:eastAsia="Arial" w:cs="Arial"/>
        </w:rPr>
        <w:t>760</w:t>
      </w:r>
      <w:r w:rsidR="00DD5792">
        <w:rPr>
          <w:rFonts w:eastAsia="Arial" w:cs="Arial"/>
        </w:rPr>
        <w:t>) 862-</w:t>
      </w:r>
      <w:r w:rsidRPr="001F2611">
        <w:rPr>
          <w:rFonts w:eastAsia="Arial" w:cs="Arial"/>
        </w:rPr>
        <w:t>1329</w:t>
      </w:r>
    </w:p>
    <w:p w14:paraId="0F9ACA60" w14:textId="44C90DDA" w:rsidR="001F2611" w:rsidRPr="001F2611" w:rsidRDefault="006C1B3B" w:rsidP="003265BD">
      <w:pPr>
        <w:jc w:val="center"/>
      </w:pPr>
      <w:r w:rsidRPr="001F2611">
        <w:t>Email</w:t>
      </w:r>
      <w:r w:rsidRPr="001F2611">
        <w:rPr>
          <w:spacing w:val="-3"/>
        </w:rPr>
        <w:t xml:space="preserve"> </w:t>
      </w:r>
      <w:hyperlink r:id="rId17" w:history="1">
        <w:r w:rsidR="00773A2C">
          <w:rPr>
            <w:rStyle w:val="Hyperlink"/>
            <w:spacing w:val="-3"/>
          </w:rPr>
          <w:t>dsps@collegeofthedesert.edu</w:t>
        </w:r>
      </w:hyperlink>
    </w:p>
    <w:p w14:paraId="40528D1B" w14:textId="75345090" w:rsidR="00DF63FB" w:rsidRDefault="006C1B3B" w:rsidP="00DF63FB">
      <w:r w:rsidRPr="001F2611">
        <w:t>Note: All</w:t>
      </w:r>
      <w:r w:rsidRPr="00625A22">
        <w:t xml:space="preserve"> College of the Desert students are presumed to have independen</w:t>
      </w:r>
      <w:r w:rsidR="00BB5CCE">
        <w:t>t living skills to provide for their</w:t>
      </w:r>
      <w:r w:rsidRPr="00625A22">
        <w:t xml:space="preserve"> personal needs on campus. Personal assistance is not considered a</w:t>
      </w:r>
      <w:r w:rsidR="003B2B59" w:rsidRPr="00625A22">
        <w:t xml:space="preserve"> mandated</w:t>
      </w:r>
      <w:r w:rsidRPr="00625A22">
        <w:t xml:space="preserve"> </w:t>
      </w:r>
      <w:r w:rsidR="003B2B59" w:rsidRPr="00625A22">
        <w:t xml:space="preserve">educational </w:t>
      </w:r>
      <w:r w:rsidRPr="00625A22">
        <w:t>accommodation</w:t>
      </w:r>
      <w:r w:rsidR="00995523" w:rsidRPr="00625A22">
        <w:t>;</w:t>
      </w:r>
      <w:r w:rsidRPr="00625A22">
        <w:t xml:space="preserve"> therefore, the student must provide a personal attendant or mobility aide at their own expense, if one is needed. Any personal aide must be approved </w:t>
      </w:r>
      <w:r w:rsidR="00132753">
        <w:t xml:space="preserve">through DSPS </w:t>
      </w:r>
      <w:r w:rsidRPr="00625A22">
        <w:t>prior to assisting the student</w:t>
      </w:r>
      <w:r w:rsidR="006B7DA5" w:rsidRPr="00625A22">
        <w:t xml:space="preserve"> on campus</w:t>
      </w:r>
      <w:r w:rsidRPr="00625A22">
        <w:t>.</w:t>
      </w:r>
      <w:r w:rsidR="00DF63FB">
        <w:br w:type="page"/>
      </w:r>
    </w:p>
    <w:p w14:paraId="39FC228B" w14:textId="77777777" w:rsidR="006C1B3B" w:rsidRPr="00E07BB3" w:rsidRDefault="006C1B3B" w:rsidP="00F20D6C">
      <w:pPr>
        <w:pStyle w:val="Heading2"/>
        <w:ind w:left="0"/>
      </w:pPr>
      <w:bookmarkStart w:id="121" w:name="_Toc221030370"/>
      <w:r w:rsidRPr="00E07BB3">
        <w:lastRenderedPageBreak/>
        <w:t>C</w:t>
      </w:r>
      <w:r w:rsidR="0003476F">
        <w:t>ollege Self-Advocacy</w:t>
      </w:r>
      <w:bookmarkEnd w:id="121"/>
    </w:p>
    <w:p w14:paraId="18C61141" w14:textId="6CFFEEC4" w:rsidR="006C1B3B" w:rsidRPr="006F4758" w:rsidRDefault="006C1B3B" w:rsidP="00B7278E">
      <w:r w:rsidRPr="006F4758">
        <w:t xml:space="preserve">College is very different than high school. It requires completely independent action on your part. In order to be </w:t>
      </w:r>
      <w:r w:rsidR="00243C3F" w:rsidRPr="006F4758">
        <w:t>successful,</w:t>
      </w:r>
      <w:r w:rsidRPr="006F4758">
        <w:t xml:space="preserve"> you need to:</w:t>
      </w:r>
    </w:p>
    <w:p w14:paraId="265DCF63" w14:textId="77777777" w:rsidR="006C1B3B" w:rsidRPr="00C308CB" w:rsidRDefault="006C1B3B" w:rsidP="00B7278E">
      <w:pPr>
        <w:pStyle w:val="ListParagraph"/>
        <w:numPr>
          <w:ilvl w:val="0"/>
          <w:numId w:val="2"/>
        </w:numPr>
        <w:rPr>
          <w:szCs w:val="24"/>
        </w:rPr>
      </w:pPr>
      <w:r w:rsidRPr="00C308CB">
        <w:rPr>
          <w:szCs w:val="24"/>
        </w:rPr>
        <w:t>understand</w:t>
      </w:r>
      <w:r w:rsidRPr="00C308CB">
        <w:rPr>
          <w:spacing w:val="19"/>
          <w:szCs w:val="24"/>
        </w:rPr>
        <w:t xml:space="preserve"> </w:t>
      </w:r>
      <w:r w:rsidRPr="00C308CB">
        <w:rPr>
          <w:szCs w:val="24"/>
        </w:rPr>
        <w:t>your</w:t>
      </w:r>
      <w:r w:rsidRPr="00C308CB">
        <w:rPr>
          <w:spacing w:val="33"/>
          <w:szCs w:val="24"/>
        </w:rPr>
        <w:t xml:space="preserve"> </w:t>
      </w:r>
      <w:r w:rsidRPr="00C308CB">
        <w:rPr>
          <w:szCs w:val="24"/>
        </w:rPr>
        <w:t>abilities</w:t>
      </w:r>
      <w:r w:rsidRPr="00C308CB">
        <w:rPr>
          <w:spacing w:val="32"/>
          <w:szCs w:val="24"/>
        </w:rPr>
        <w:t xml:space="preserve"> </w:t>
      </w:r>
      <w:r w:rsidRPr="00C308CB">
        <w:rPr>
          <w:szCs w:val="24"/>
        </w:rPr>
        <w:t>and</w:t>
      </w:r>
      <w:r w:rsidRPr="00C308CB">
        <w:rPr>
          <w:spacing w:val="21"/>
          <w:szCs w:val="24"/>
        </w:rPr>
        <w:t xml:space="preserve"> </w:t>
      </w:r>
      <w:r w:rsidRPr="00C308CB">
        <w:rPr>
          <w:szCs w:val="24"/>
        </w:rPr>
        <w:t>disabilities,</w:t>
      </w:r>
      <w:r w:rsidRPr="00C308CB">
        <w:rPr>
          <w:spacing w:val="37"/>
          <w:szCs w:val="24"/>
        </w:rPr>
        <w:t xml:space="preserve"> </w:t>
      </w:r>
      <w:r w:rsidRPr="00C308CB">
        <w:rPr>
          <w:szCs w:val="24"/>
        </w:rPr>
        <w:t>develop</w:t>
      </w:r>
      <w:r w:rsidRPr="00C308CB">
        <w:rPr>
          <w:spacing w:val="31"/>
          <w:szCs w:val="24"/>
        </w:rPr>
        <w:t xml:space="preserve"> </w:t>
      </w:r>
      <w:r w:rsidRPr="00C308CB">
        <w:rPr>
          <w:szCs w:val="24"/>
        </w:rPr>
        <w:t>adaptive</w:t>
      </w:r>
      <w:r w:rsidRPr="00C308CB">
        <w:rPr>
          <w:spacing w:val="46"/>
          <w:szCs w:val="24"/>
        </w:rPr>
        <w:t xml:space="preserve"> </w:t>
      </w:r>
      <w:r w:rsidRPr="00C308CB">
        <w:rPr>
          <w:szCs w:val="24"/>
        </w:rPr>
        <w:t>learning</w:t>
      </w:r>
      <w:r w:rsidRPr="00C308CB">
        <w:rPr>
          <w:w w:val="102"/>
          <w:szCs w:val="24"/>
        </w:rPr>
        <w:t xml:space="preserve"> </w:t>
      </w:r>
      <w:r w:rsidRPr="00C308CB">
        <w:rPr>
          <w:szCs w:val="24"/>
        </w:rPr>
        <w:t>strategies</w:t>
      </w:r>
      <w:r w:rsidRPr="00C308CB">
        <w:rPr>
          <w:spacing w:val="21"/>
          <w:szCs w:val="24"/>
        </w:rPr>
        <w:t xml:space="preserve"> </w:t>
      </w:r>
      <w:r w:rsidRPr="00C308CB">
        <w:rPr>
          <w:szCs w:val="24"/>
        </w:rPr>
        <w:t>and</w:t>
      </w:r>
      <w:r w:rsidRPr="00C308CB">
        <w:rPr>
          <w:spacing w:val="22"/>
          <w:szCs w:val="24"/>
        </w:rPr>
        <w:t xml:space="preserve"> </w:t>
      </w:r>
      <w:r w:rsidRPr="00C308CB">
        <w:rPr>
          <w:szCs w:val="24"/>
        </w:rPr>
        <w:t>be</w:t>
      </w:r>
      <w:r w:rsidRPr="00C308CB">
        <w:rPr>
          <w:spacing w:val="13"/>
          <w:szCs w:val="24"/>
        </w:rPr>
        <w:t xml:space="preserve"> </w:t>
      </w:r>
      <w:r w:rsidRPr="00C308CB">
        <w:rPr>
          <w:szCs w:val="24"/>
        </w:rPr>
        <w:t>aware</w:t>
      </w:r>
      <w:r w:rsidRPr="00C308CB">
        <w:rPr>
          <w:spacing w:val="30"/>
          <w:szCs w:val="24"/>
        </w:rPr>
        <w:t xml:space="preserve"> </w:t>
      </w:r>
      <w:r w:rsidRPr="00C308CB">
        <w:rPr>
          <w:szCs w:val="24"/>
        </w:rPr>
        <w:t>of</w:t>
      </w:r>
      <w:r w:rsidRPr="00C308CB">
        <w:rPr>
          <w:spacing w:val="11"/>
          <w:szCs w:val="24"/>
        </w:rPr>
        <w:t xml:space="preserve"> </w:t>
      </w:r>
      <w:r w:rsidRPr="00C308CB">
        <w:rPr>
          <w:szCs w:val="24"/>
        </w:rPr>
        <w:t>the</w:t>
      </w:r>
      <w:r w:rsidRPr="00C308CB">
        <w:rPr>
          <w:spacing w:val="30"/>
          <w:szCs w:val="24"/>
        </w:rPr>
        <w:t xml:space="preserve"> </w:t>
      </w:r>
      <w:r w:rsidRPr="00C308CB">
        <w:rPr>
          <w:szCs w:val="24"/>
        </w:rPr>
        <w:t>accommodations</w:t>
      </w:r>
      <w:r w:rsidRPr="00C308CB">
        <w:rPr>
          <w:spacing w:val="43"/>
          <w:szCs w:val="24"/>
        </w:rPr>
        <w:t xml:space="preserve"> </w:t>
      </w:r>
      <w:r w:rsidRPr="00C308CB">
        <w:rPr>
          <w:szCs w:val="24"/>
        </w:rPr>
        <w:t>you</w:t>
      </w:r>
      <w:r w:rsidRPr="00C308CB">
        <w:rPr>
          <w:spacing w:val="14"/>
          <w:szCs w:val="24"/>
        </w:rPr>
        <w:t xml:space="preserve"> </w:t>
      </w:r>
      <w:r w:rsidR="006B7DA5" w:rsidRPr="00C308CB">
        <w:rPr>
          <w:szCs w:val="24"/>
        </w:rPr>
        <w:t>might</w:t>
      </w:r>
      <w:r w:rsidRPr="00C308CB">
        <w:rPr>
          <w:spacing w:val="31"/>
          <w:szCs w:val="24"/>
        </w:rPr>
        <w:t xml:space="preserve"> </w:t>
      </w:r>
      <w:r w:rsidRPr="00C308CB">
        <w:rPr>
          <w:szCs w:val="24"/>
        </w:rPr>
        <w:t>need</w:t>
      </w:r>
      <w:r w:rsidR="006B7DA5" w:rsidRPr="00C308CB">
        <w:rPr>
          <w:szCs w:val="24"/>
        </w:rPr>
        <w:t>.</w:t>
      </w:r>
    </w:p>
    <w:p w14:paraId="77E9DD68" w14:textId="77777777" w:rsidR="006C1B3B" w:rsidRPr="009D4B52" w:rsidRDefault="006C1B3B" w:rsidP="00B7278E">
      <w:pPr>
        <w:pStyle w:val="ListParagraph"/>
        <w:numPr>
          <w:ilvl w:val="0"/>
          <w:numId w:val="2"/>
        </w:numPr>
        <w:rPr>
          <w:rFonts w:cs="Arial"/>
          <w:szCs w:val="24"/>
        </w:rPr>
      </w:pPr>
      <w:r w:rsidRPr="00C308CB">
        <w:rPr>
          <w:szCs w:val="24"/>
        </w:rPr>
        <w:t>learn</w:t>
      </w:r>
      <w:r w:rsidRPr="00C308CB">
        <w:rPr>
          <w:spacing w:val="8"/>
          <w:szCs w:val="24"/>
        </w:rPr>
        <w:t xml:space="preserve"> </w:t>
      </w:r>
      <w:r w:rsidRPr="00C308CB">
        <w:rPr>
          <w:szCs w:val="24"/>
        </w:rPr>
        <w:t>to</w:t>
      </w:r>
      <w:r w:rsidRPr="00C308CB">
        <w:rPr>
          <w:spacing w:val="32"/>
          <w:szCs w:val="24"/>
        </w:rPr>
        <w:t xml:space="preserve"> </w:t>
      </w:r>
      <w:r w:rsidRPr="00C308CB">
        <w:rPr>
          <w:szCs w:val="24"/>
        </w:rPr>
        <w:t>be</w:t>
      </w:r>
      <w:r w:rsidRPr="00C308CB">
        <w:rPr>
          <w:spacing w:val="-6"/>
          <w:szCs w:val="24"/>
        </w:rPr>
        <w:t xml:space="preserve"> </w:t>
      </w:r>
      <w:r w:rsidRPr="00C308CB">
        <w:rPr>
          <w:szCs w:val="24"/>
        </w:rPr>
        <w:t>your</w:t>
      </w:r>
      <w:r w:rsidRPr="00C308CB">
        <w:rPr>
          <w:spacing w:val="27"/>
          <w:szCs w:val="24"/>
        </w:rPr>
        <w:t xml:space="preserve"> </w:t>
      </w:r>
      <w:r w:rsidRPr="00C308CB">
        <w:rPr>
          <w:szCs w:val="24"/>
        </w:rPr>
        <w:t>own</w:t>
      </w:r>
      <w:r w:rsidRPr="00C308CB">
        <w:rPr>
          <w:spacing w:val="26"/>
          <w:szCs w:val="24"/>
        </w:rPr>
        <w:t xml:space="preserve"> </w:t>
      </w:r>
      <w:r w:rsidRPr="00C308CB">
        <w:rPr>
          <w:szCs w:val="24"/>
        </w:rPr>
        <w:t>advocate</w:t>
      </w:r>
      <w:r w:rsidRPr="00C308CB">
        <w:rPr>
          <w:spacing w:val="38"/>
          <w:szCs w:val="24"/>
        </w:rPr>
        <w:t xml:space="preserve"> </w:t>
      </w:r>
      <w:r w:rsidRPr="00C308CB">
        <w:rPr>
          <w:szCs w:val="24"/>
        </w:rPr>
        <w:t>by</w:t>
      </w:r>
      <w:r w:rsidRPr="00C308CB">
        <w:rPr>
          <w:spacing w:val="10"/>
          <w:szCs w:val="24"/>
        </w:rPr>
        <w:t xml:space="preserve"> </w:t>
      </w:r>
      <w:r w:rsidRPr="00C308CB">
        <w:rPr>
          <w:szCs w:val="24"/>
        </w:rPr>
        <w:t>expressing</w:t>
      </w:r>
      <w:r w:rsidRPr="00C308CB">
        <w:rPr>
          <w:spacing w:val="24"/>
          <w:szCs w:val="24"/>
        </w:rPr>
        <w:t xml:space="preserve"> </w:t>
      </w:r>
      <w:r w:rsidRPr="00C308CB">
        <w:rPr>
          <w:szCs w:val="24"/>
        </w:rPr>
        <w:t>your</w:t>
      </w:r>
      <w:r w:rsidRPr="00C308CB">
        <w:rPr>
          <w:spacing w:val="36"/>
          <w:szCs w:val="24"/>
        </w:rPr>
        <w:t xml:space="preserve"> </w:t>
      </w:r>
      <w:r w:rsidRPr="00C308CB">
        <w:rPr>
          <w:szCs w:val="24"/>
        </w:rPr>
        <w:t>needs</w:t>
      </w:r>
      <w:r w:rsidRPr="00C308CB">
        <w:rPr>
          <w:spacing w:val="10"/>
          <w:szCs w:val="24"/>
        </w:rPr>
        <w:t xml:space="preserve"> </w:t>
      </w:r>
      <w:r w:rsidRPr="00C308CB">
        <w:rPr>
          <w:szCs w:val="24"/>
        </w:rPr>
        <w:t>clearly</w:t>
      </w:r>
      <w:r w:rsidRPr="00C308CB">
        <w:rPr>
          <w:spacing w:val="19"/>
          <w:szCs w:val="24"/>
        </w:rPr>
        <w:t xml:space="preserve"> </w:t>
      </w:r>
      <w:r w:rsidRPr="00C308CB">
        <w:rPr>
          <w:szCs w:val="24"/>
        </w:rPr>
        <w:t>to</w:t>
      </w:r>
      <w:r w:rsidRPr="00C308CB">
        <w:rPr>
          <w:spacing w:val="16"/>
          <w:szCs w:val="24"/>
        </w:rPr>
        <w:t xml:space="preserve"> </w:t>
      </w:r>
      <w:r w:rsidRPr="00C308CB">
        <w:rPr>
          <w:szCs w:val="24"/>
        </w:rPr>
        <w:t xml:space="preserve">the </w:t>
      </w:r>
      <w:r w:rsidRPr="009D4B52">
        <w:rPr>
          <w:szCs w:val="24"/>
        </w:rPr>
        <w:t>Disabled</w:t>
      </w:r>
      <w:r w:rsidRPr="009D4B52">
        <w:rPr>
          <w:spacing w:val="22"/>
          <w:szCs w:val="24"/>
        </w:rPr>
        <w:t xml:space="preserve"> </w:t>
      </w:r>
      <w:r w:rsidRPr="009D4B52">
        <w:rPr>
          <w:szCs w:val="24"/>
        </w:rPr>
        <w:t>Students</w:t>
      </w:r>
      <w:r w:rsidRPr="009D4B52">
        <w:rPr>
          <w:spacing w:val="44"/>
          <w:szCs w:val="24"/>
        </w:rPr>
        <w:t xml:space="preserve"> </w:t>
      </w:r>
      <w:r w:rsidRPr="009D4B52">
        <w:rPr>
          <w:szCs w:val="24"/>
        </w:rPr>
        <w:t>Programs</w:t>
      </w:r>
      <w:r w:rsidRPr="009D4B52">
        <w:rPr>
          <w:spacing w:val="26"/>
          <w:szCs w:val="24"/>
        </w:rPr>
        <w:t xml:space="preserve"> </w:t>
      </w:r>
      <w:r w:rsidRPr="009D4B52">
        <w:rPr>
          <w:szCs w:val="24"/>
        </w:rPr>
        <w:t>and</w:t>
      </w:r>
      <w:r w:rsidRPr="009D4B52">
        <w:rPr>
          <w:spacing w:val="17"/>
          <w:szCs w:val="24"/>
        </w:rPr>
        <w:t xml:space="preserve"> </w:t>
      </w:r>
      <w:r w:rsidRPr="009D4B52">
        <w:rPr>
          <w:szCs w:val="24"/>
        </w:rPr>
        <w:t>Services</w:t>
      </w:r>
      <w:r w:rsidRPr="009D4B52">
        <w:rPr>
          <w:spacing w:val="20"/>
          <w:szCs w:val="24"/>
        </w:rPr>
        <w:t xml:space="preserve"> </w:t>
      </w:r>
      <w:r w:rsidRPr="009D4B52">
        <w:rPr>
          <w:szCs w:val="24"/>
        </w:rPr>
        <w:t>staff</w:t>
      </w:r>
      <w:r w:rsidRPr="009D4B52">
        <w:rPr>
          <w:spacing w:val="13"/>
          <w:szCs w:val="24"/>
        </w:rPr>
        <w:t xml:space="preserve"> </w:t>
      </w:r>
      <w:r w:rsidRPr="009D4B52">
        <w:rPr>
          <w:szCs w:val="24"/>
        </w:rPr>
        <w:t>and</w:t>
      </w:r>
      <w:r w:rsidRPr="009D4B52">
        <w:rPr>
          <w:spacing w:val="5"/>
          <w:szCs w:val="24"/>
        </w:rPr>
        <w:t xml:space="preserve"> </w:t>
      </w:r>
      <w:r w:rsidRPr="009D4B52">
        <w:rPr>
          <w:szCs w:val="24"/>
        </w:rPr>
        <w:t>to</w:t>
      </w:r>
      <w:r w:rsidRPr="009D4B52">
        <w:rPr>
          <w:spacing w:val="16"/>
          <w:szCs w:val="24"/>
        </w:rPr>
        <w:t xml:space="preserve"> </w:t>
      </w:r>
      <w:r w:rsidRPr="009D4B52">
        <w:rPr>
          <w:szCs w:val="24"/>
        </w:rPr>
        <w:t>your</w:t>
      </w:r>
      <w:r w:rsidRPr="009D4B52">
        <w:rPr>
          <w:spacing w:val="33"/>
          <w:szCs w:val="24"/>
        </w:rPr>
        <w:t xml:space="preserve"> </w:t>
      </w:r>
      <w:r w:rsidRPr="009D4B52">
        <w:rPr>
          <w:szCs w:val="24"/>
        </w:rPr>
        <w:t>instructors early</w:t>
      </w:r>
      <w:r w:rsidRPr="009D4B52">
        <w:rPr>
          <w:spacing w:val="27"/>
          <w:szCs w:val="24"/>
        </w:rPr>
        <w:t xml:space="preserve"> </w:t>
      </w:r>
      <w:r w:rsidRPr="009D4B52">
        <w:rPr>
          <w:szCs w:val="24"/>
        </w:rPr>
        <w:t>each</w:t>
      </w:r>
      <w:r w:rsidRPr="009D4B52">
        <w:rPr>
          <w:spacing w:val="22"/>
          <w:szCs w:val="24"/>
        </w:rPr>
        <w:t xml:space="preserve"> </w:t>
      </w:r>
      <w:r w:rsidRPr="009D4B52">
        <w:rPr>
          <w:szCs w:val="24"/>
        </w:rPr>
        <w:t>semester</w:t>
      </w:r>
      <w:r w:rsidR="006B7DA5" w:rsidRPr="009D4B52">
        <w:rPr>
          <w:szCs w:val="24"/>
        </w:rPr>
        <w:t>.</w:t>
      </w:r>
    </w:p>
    <w:p w14:paraId="61DFDF52" w14:textId="77777777" w:rsidR="006C1B3B" w:rsidRPr="00C308CB" w:rsidRDefault="006C1B3B" w:rsidP="00B7278E">
      <w:pPr>
        <w:pStyle w:val="ListParagraph"/>
        <w:numPr>
          <w:ilvl w:val="0"/>
          <w:numId w:val="2"/>
        </w:numPr>
        <w:rPr>
          <w:szCs w:val="24"/>
        </w:rPr>
      </w:pPr>
      <w:r w:rsidRPr="00C308CB">
        <w:rPr>
          <w:szCs w:val="24"/>
        </w:rPr>
        <w:t xml:space="preserve">make timely requests </w:t>
      </w:r>
      <w:r w:rsidR="006B7DA5" w:rsidRPr="00C308CB">
        <w:rPr>
          <w:szCs w:val="24"/>
        </w:rPr>
        <w:t xml:space="preserve">for </w:t>
      </w:r>
      <w:r w:rsidRPr="00C308CB">
        <w:rPr>
          <w:szCs w:val="24"/>
        </w:rPr>
        <w:t xml:space="preserve">all </w:t>
      </w:r>
      <w:r w:rsidR="00D77423" w:rsidRPr="00C308CB">
        <w:rPr>
          <w:szCs w:val="24"/>
        </w:rPr>
        <w:t xml:space="preserve">of </w:t>
      </w:r>
      <w:r w:rsidR="006B7DA5" w:rsidRPr="00C308CB">
        <w:rPr>
          <w:szCs w:val="24"/>
        </w:rPr>
        <w:t xml:space="preserve">your </w:t>
      </w:r>
      <w:r w:rsidRPr="00C308CB">
        <w:rPr>
          <w:szCs w:val="24"/>
        </w:rPr>
        <w:t>accommodations and use your accommodations according to DSPS policy and procedure.</w:t>
      </w:r>
    </w:p>
    <w:p w14:paraId="64872AAC" w14:textId="01B7C246" w:rsidR="006C1B3B" w:rsidRPr="00C308CB" w:rsidRDefault="006C1B3B" w:rsidP="00B7278E">
      <w:pPr>
        <w:pStyle w:val="ListParagraph"/>
        <w:numPr>
          <w:ilvl w:val="0"/>
          <w:numId w:val="2"/>
        </w:numPr>
        <w:rPr>
          <w:szCs w:val="24"/>
        </w:rPr>
      </w:pPr>
      <w:r w:rsidRPr="00C308CB">
        <w:rPr>
          <w:szCs w:val="24"/>
        </w:rPr>
        <w:t xml:space="preserve">take advantage of classes that offer </w:t>
      </w:r>
      <w:r w:rsidRPr="005575DE">
        <w:rPr>
          <w:szCs w:val="24"/>
        </w:rPr>
        <w:t xml:space="preserve">instruction </w:t>
      </w:r>
      <w:r w:rsidR="005575DE" w:rsidRPr="005575DE">
        <w:rPr>
          <w:szCs w:val="24"/>
        </w:rPr>
        <w:t xml:space="preserve">in </w:t>
      </w:r>
      <w:r w:rsidRPr="00C308CB">
        <w:rPr>
          <w:szCs w:val="24"/>
        </w:rPr>
        <w:t>study skills, ti</w:t>
      </w:r>
      <w:r w:rsidR="00D77423" w:rsidRPr="00C308CB">
        <w:rPr>
          <w:szCs w:val="24"/>
        </w:rPr>
        <w:t xml:space="preserve">me management, stress </w:t>
      </w:r>
      <w:r w:rsidR="00D77423" w:rsidRPr="00B45811">
        <w:rPr>
          <w:szCs w:val="24"/>
        </w:rPr>
        <w:t>reduction</w:t>
      </w:r>
      <w:r w:rsidR="005575DE" w:rsidRPr="00B45811">
        <w:rPr>
          <w:szCs w:val="24"/>
        </w:rPr>
        <w:t xml:space="preserve">, social skills, </w:t>
      </w:r>
      <w:r w:rsidR="00071EA1">
        <w:rPr>
          <w:szCs w:val="24"/>
        </w:rPr>
        <w:t xml:space="preserve">self-advocacy, </w:t>
      </w:r>
      <w:r w:rsidR="005575DE" w:rsidRPr="00B45811">
        <w:rPr>
          <w:szCs w:val="24"/>
        </w:rPr>
        <w:t xml:space="preserve">and </w:t>
      </w:r>
      <w:r w:rsidRPr="00B45811">
        <w:rPr>
          <w:szCs w:val="24"/>
        </w:rPr>
        <w:t>car</w:t>
      </w:r>
      <w:r w:rsidRPr="00C308CB">
        <w:rPr>
          <w:szCs w:val="24"/>
        </w:rPr>
        <w:t>eer</w:t>
      </w:r>
      <w:r w:rsidR="005575DE">
        <w:rPr>
          <w:szCs w:val="24"/>
        </w:rPr>
        <w:t xml:space="preserve"> and </w:t>
      </w:r>
      <w:r w:rsidRPr="00C308CB">
        <w:rPr>
          <w:szCs w:val="24"/>
        </w:rPr>
        <w:t>vocational exploration</w:t>
      </w:r>
      <w:r w:rsidR="00071EA1">
        <w:rPr>
          <w:szCs w:val="24"/>
        </w:rPr>
        <w:t xml:space="preserve"> if needed</w:t>
      </w:r>
      <w:r w:rsidRPr="00C308CB">
        <w:rPr>
          <w:szCs w:val="24"/>
        </w:rPr>
        <w:t>.</w:t>
      </w:r>
    </w:p>
    <w:p w14:paraId="307CF92E" w14:textId="77777777" w:rsidR="006C1B3B" w:rsidRPr="00C308CB" w:rsidRDefault="006C1B3B" w:rsidP="00B7278E">
      <w:pPr>
        <w:pStyle w:val="ListParagraph"/>
        <w:numPr>
          <w:ilvl w:val="0"/>
          <w:numId w:val="2"/>
        </w:numPr>
        <w:rPr>
          <w:szCs w:val="24"/>
        </w:rPr>
      </w:pPr>
      <w:r w:rsidRPr="00C308CB">
        <w:rPr>
          <w:szCs w:val="24"/>
        </w:rPr>
        <w:t>use all available resources, especi</w:t>
      </w:r>
      <w:r w:rsidR="00D77423" w:rsidRPr="00C308CB">
        <w:rPr>
          <w:szCs w:val="24"/>
        </w:rPr>
        <w:t>ally your accommodations, DSPS C</w:t>
      </w:r>
      <w:r w:rsidRPr="00C308CB">
        <w:rPr>
          <w:szCs w:val="24"/>
        </w:rPr>
        <w:t>ounselor</w:t>
      </w:r>
      <w:r w:rsidR="006B7DA5" w:rsidRPr="00C308CB">
        <w:rPr>
          <w:szCs w:val="24"/>
        </w:rPr>
        <w:t>s</w:t>
      </w:r>
      <w:r w:rsidRPr="00C308CB">
        <w:rPr>
          <w:szCs w:val="24"/>
        </w:rPr>
        <w:t>, the High Tech Center and your instructor's office hours</w:t>
      </w:r>
      <w:r w:rsidR="006B7DA5" w:rsidRPr="00C308CB">
        <w:rPr>
          <w:szCs w:val="24"/>
        </w:rPr>
        <w:t>.</w:t>
      </w:r>
    </w:p>
    <w:p w14:paraId="45701461" w14:textId="4E51312D" w:rsidR="006C1B3B" w:rsidRPr="00C308CB" w:rsidRDefault="006C1B3B" w:rsidP="00B7278E">
      <w:pPr>
        <w:pStyle w:val="ListParagraph"/>
        <w:numPr>
          <w:ilvl w:val="0"/>
          <w:numId w:val="2"/>
        </w:numPr>
        <w:rPr>
          <w:w w:val="105"/>
          <w:szCs w:val="24"/>
        </w:rPr>
      </w:pPr>
      <w:r w:rsidRPr="00C308CB">
        <w:rPr>
          <w:w w:val="105"/>
          <w:szCs w:val="24"/>
        </w:rPr>
        <w:t>develop time management skills and</w:t>
      </w:r>
      <w:r w:rsidRPr="00C308CB">
        <w:rPr>
          <w:spacing w:val="-4"/>
          <w:w w:val="105"/>
          <w:szCs w:val="24"/>
        </w:rPr>
        <w:t xml:space="preserve"> </w:t>
      </w:r>
      <w:r w:rsidRPr="00C308CB">
        <w:rPr>
          <w:w w:val="105"/>
          <w:szCs w:val="24"/>
        </w:rPr>
        <w:t>record</w:t>
      </w:r>
      <w:r w:rsidRPr="00C308CB">
        <w:rPr>
          <w:spacing w:val="-18"/>
          <w:w w:val="105"/>
          <w:szCs w:val="24"/>
        </w:rPr>
        <w:t xml:space="preserve"> </w:t>
      </w:r>
      <w:r w:rsidRPr="00C308CB">
        <w:rPr>
          <w:w w:val="105"/>
          <w:szCs w:val="24"/>
        </w:rPr>
        <w:t>all</w:t>
      </w:r>
      <w:r w:rsidRPr="00C308CB">
        <w:rPr>
          <w:spacing w:val="-20"/>
          <w:w w:val="105"/>
          <w:szCs w:val="24"/>
        </w:rPr>
        <w:t xml:space="preserve"> </w:t>
      </w:r>
      <w:r w:rsidRPr="00C308CB">
        <w:rPr>
          <w:w w:val="105"/>
          <w:szCs w:val="24"/>
        </w:rPr>
        <w:t>appointments,</w:t>
      </w:r>
      <w:r w:rsidRPr="00C308CB">
        <w:rPr>
          <w:spacing w:val="-11"/>
          <w:w w:val="105"/>
          <w:szCs w:val="24"/>
        </w:rPr>
        <w:t xml:space="preserve"> </w:t>
      </w:r>
      <w:r w:rsidRPr="00C308CB">
        <w:rPr>
          <w:w w:val="105"/>
          <w:szCs w:val="24"/>
        </w:rPr>
        <w:t>test</w:t>
      </w:r>
      <w:r w:rsidRPr="00C308CB">
        <w:rPr>
          <w:spacing w:val="-7"/>
          <w:w w:val="105"/>
          <w:szCs w:val="24"/>
        </w:rPr>
        <w:t xml:space="preserve"> </w:t>
      </w:r>
      <w:r w:rsidRPr="00C308CB">
        <w:rPr>
          <w:w w:val="105"/>
          <w:szCs w:val="24"/>
        </w:rPr>
        <w:t>dates</w:t>
      </w:r>
      <w:r w:rsidRPr="00C308CB">
        <w:rPr>
          <w:spacing w:val="-14"/>
          <w:w w:val="105"/>
          <w:szCs w:val="24"/>
        </w:rPr>
        <w:t xml:space="preserve"> </w:t>
      </w:r>
      <w:r w:rsidRPr="00C308CB">
        <w:rPr>
          <w:w w:val="105"/>
          <w:szCs w:val="24"/>
        </w:rPr>
        <w:t>and</w:t>
      </w:r>
      <w:r w:rsidRPr="00C308CB">
        <w:rPr>
          <w:spacing w:val="-22"/>
          <w:w w:val="105"/>
          <w:szCs w:val="24"/>
        </w:rPr>
        <w:t xml:space="preserve"> </w:t>
      </w:r>
      <w:r w:rsidRPr="00C308CB">
        <w:rPr>
          <w:spacing w:val="-1"/>
          <w:w w:val="105"/>
          <w:szCs w:val="24"/>
        </w:rPr>
        <w:t>assi</w:t>
      </w:r>
      <w:r w:rsidRPr="00C308CB">
        <w:rPr>
          <w:spacing w:val="-2"/>
          <w:w w:val="105"/>
          <w:szCs w:val="24"/>
        </w:rPr>
        <w:t>gnment</w:t>
      </w:r>
      <w:r w:rsidRPr="00C308CB">
        <w:rPr>
          <w:spacing w:val="29"/>
          <w:w w:val="101"/>
          <w:szCs w:val="24"/>
        </w:rPr>
        <w:t xml:space="preserve"> </w:t>
      </w:r>
      <w:r w:rsidRPr="00C308CB">
        <w:rPr>
          <w:w w:val="105"/>
          <w:szCs w:val="24"/>
        </w:rPr>
        <w:t>due dates.</w:t>
      </w:r>
    </w:p>
    <w:p w14:paraId="77CAAFB1" w14:textId="77777777" w:rsidR="006C1B3B" w:rsidRPr="00C308CB" w:rsidRDefault="006C1B3B" w:rsidP="00B7278E">
      <w:pPr>
        <w:pStyle w:val="ListParagraph"/>
        <w:numPr>
          <w:ilvl w:val="0"/>
          <w:numId w:val="2"/>
        </w:numPr>
        <w:rPr>
          <w:w w:val="105"/>
          <w:szCs w:val="24"/>
        </w:rPr>
      </w:pPr>
      <w:r w:rsidRPr="00C308CB">
        <w:rPr>
          <w:w w:val="105"/>
          <w:szCs w:val="24"/>
        </w:rPr>
        <w:t>develop achievable educational goals.</w:t>
      </w:r>
    </w:p>
    <w:p w14:paraId="35C30D11" w14:textId="77777777" w:rsidR="006C1B3B" w:rsidRPr="00C308CB" w:rsidRDefault="006C1B3B" w:rsidP="00B7278E">
      <w:pPr>
        <w:pStyle w:val="ListParagraph"/>
        <w:numPr>
          <w:ilvl w:val="0"/>
          <w:numId w:val="2"/>
        </w:numPr>
        <w:rPr>
          <w:szCs w:val="24"/>
        </w:rPr>
      </w:pPr>
      <w:r w:rsidRPr="00C308CB">
        <w:rPr>
          <w:szCs w:val="24"/>
        </w:rPr>
        <w:t>plan</w:t>
      </w:r>
      <w:r w:rsidRPr="00C308CB">
        <w:rPr>
          <w:spacing w:val="16"/>
          <w:szCs w:val="24"/>
        </w:rPr>
        <w:t xml:space="preserve"> </w:t>
      </w:r>
      <w:r w:rsidRPr="00C308CB">
        <w:rPr>
          <w:szCs w:val="24"/>
        </w:rPr>
        <w:t>a</w:t>
      </w:r>
      <w:r w:rsidRPr="00C308CB">
        <w:rPr>
          <w:spacing w:val="25"/>
          <w:szCs w:val="24"/>
        </w:rPr>
        <w:t xml:space="preserve"> </w:t>
      </w:r>
      <w:r w:rsidRPr="00C308CB">
        <w:rPr>
          <w:szCs w:val="24"/>
        </w:rPr>
        <w:t>reasonable</w:t>
      </w:r>
      <w:r w:rsidRPr="00C308CB">
        <w:rPr>
          <w:spacing w:val="25"/>
          <w:szCs w:val="24"/>
        </w:rPr>
        <w:t xml:space="preserve"> </w:t>
      </w:r>
      <w:r w:rsidRPr="00C308CB">
        <w:rPr>
          <w:szCs w:val="24"/>
        </w:rPr>
        <w:t>school,</w:t>
      </w:r>
      <w:r w:rsidRPr="00C308CB">
        <w:rPr>
          <w:spacing w:val="37"/>
          <w:szCs w:val="24"/>
        </w:rPr>
        <w:t xml:space="preserve"> </w:t>
      </w:r>
      <w:r w:rsidRPr="00C308CB">
        <w:rPr>
          <w:szCs w:val="24"/>
        </w:rPr>
        <w:t>study,</w:t>
      </w:r>
      <w:r w:rsidRPr="00C308CB">
        <w:rPr>
          <w:spacing w:val="43"/>
          <w:szCs w:val="24"/>
        </w:rPr>
        <w:t xml:space="preserve"> </w:t>
      </w:r>
      <w:r w:rsidRPr="00C308CB">
        <w:rPr>
          <w:szCs w:val="24"/>
        </w:rPr>
        <w:t>recreational</w:t>
      </w:r>
      <w:r w:rsidRPr="00C308CB">
        <w:rPr>
          <w:spacing w:val="26"/>
          <w:szCs w:val="24"/>
        </w:rPr>
        <w:t xml:space="preserve"> </w:t>
      </w:r>
      <w:r w:rsidRPr="00C308CB">
        <w:rPr>
          <w:szCs w:val="24"/>
        </w:rPr>
        <w:t>and</w:t>
      </w:r>
      <w:r w:rsidRPr="00C308CB">
        <w:rPr>
          <w:spacing w:val="3"/>
          <w:szCs w:val="24"/>
        </w:rPr>
        <w:t xml:space="preserve"> </w:t>
      </w:r>
      <w:r w:rsidRPr="00C308CB">
        <w:rPr>
          <w:szCs w:val="24"/>
        </w:rPr>
        <w:t>work</w:t>
      </w:r>
      <w:r w:rsidRPr="00C308CB">
        <w:rPr>
          <w:spacing w:val="36"/>
          <w:szCs w:val="24"/>
        </w:rPr>
        <w:t xml:space="preserve"> </w:t>
      </w:r>
      <w:r w:rsidRPr="00C308CB">
        <w:rPr>
          <w:szCs w:val="24"/>
        </w:rPr>
        <w:t>schedule</w:t>
      </w:r>
      <w:r w:rsidR="006B7DA5" w:rsidRPr="00C308CB">
        <w:rPr>
          <w:szCs w:val="24"/>
        </w:rPr>
        <w:t>.</w:t>
      </w:r>
    </w:p>
    <w:p w14:paraId="16D91115" w14:textId="77777777" w:rsidR="006C1B3B" w:rsidRPr="00C308CB" w:rsidRDefault="006C1B3B" w:rsidP="00B7278E">
      <w:pPr>
        <w:pStyle w:val="ListParagraph"/>
        <w:numPr>
          <w:ilvl w:val="0"/>
          <w:numId w:val="2"/>
        </w:numPr>
        <w:rPr>
          <w:szCs w:val="24"/>
        </w:rPr>
      </w:pPr>
      <w:r w:rsidRPr="00C308CB">
        <w:rPr>
          <w:w w:val="105"/>
          <w:szCs w:val="24"/>
        </w:rPr>
        <w:t>sit</w:t>
      </w:r>
      <w:r w:rsidRPr="00C308CB">
        <w:rPr>
          <w:spacing w:val="-5"/>
          <w:w w:val="105"/>
          <w:szCs w:val="24"/>
        </w:rPr>
        <w:t xml:space="preserve"> </w:t>
      </w:r>
      <w:r w:rsidRPr="00C308CB">
        <w:rPr>
          <w:w w:val="105"/>
          <w:szCs w:val="24"/>
        </w:rPr>
        <w:t>near</w:t>
      </w:r>
      <w:r w:rsidRPr="00C308CB">
        <w:rPr>
          <w:spacing w:val="-16"/>
          <w:w w:val="105"/>
          <w:szCs w:val="24"/>
        </w:rPr>
        <w:t xml:space="preserve"> </w:t>
      </w:r>
      <w:r w:rsidRPr="00C308CB">
        <w:rPr>
          <w:w w:val="105"/>
          <w:szCs w:val="24"/>
        </w:rPr>
        <w:t>the</w:t>
      </w:r>
      <w:r w:rsidRPr="00C308CB">
        <w:rPr>
          <w:spacing w:val="-14"/>
          <w:w w:val="105"/>
          <w:szCs w:val="24"/>
        </w:rPr>
        <w:t xml:space="preserve"> </w:t>
      </w:r>
      <w:r w:rsidRPr="00C308CB">
        <w:rPr>
          <w:w w:val="105"/>
          <w:szCs w:val="24"/>
        </w:rPr>
        <w:t>front</w:t>
      </w:r>
      <w:r w:rsidRPr="00C308CB">
        <w:rPr>
          <w:spacing w:val="-3"/>
          <w:w w:val="105"/>
          <w:szCs w:val="24"/>
        </w:rPr>
        <w:t xml:space="preserve"> </w:t>
      </w:r>
      <w:r w:rsidRPr="00C308CB">
        <w:rPr>
          <w:w w:val="105"/>
          <w:szCs w:val="24"/>
        </w:rPr>
        <w:t>of</w:t>
      </w:r>
      <w:r w:rsidRPr="00C308CB">
        <w:rPr>
          <w:spacing w:val="-15"/>
          <w:w w:val="105"/>
          <w:szCs w:val="24"/>
        </w:rPr>
        <w:t xml:space="preserve"> </w:t>
      </w:r>
      <w:r w:rsidRPr="00C308CB">
        <w:rPr>
          <w:w w:val="105"/>
          <w:szCs w:val="24"/>
        </w:rPr>
        <w:t>the</w:t>
      </w:r>
      <w:r w:rsidRPr="00C308CB">
        <w:rPr>
          <w:spacing w:val="-1"/>
          <w:w w:val="105"/>
          <w:szCs w:val="24"/>
        </w:rPr>
        <w:t xml:space="preserve"> </w:t>
      </w:r>
      <w:r w:rsidRPr="00C308CB">
        <w:rPr>
          <w:w w:val="105"/>
          <w:szCs w:val="24"/>
        </w:rPr>
        <w:t>room</w:t>
      </w:r>
      <w:r w:rsidRPr="00C308CB">
        <w:rPr>
          <w:spacing w:val="-20"/>
          <w:w w:val="105"/>
          <w:szCs w:val="24"/>
        </w:rPr>
        <w:t xml:space="preserve"> </w:t>
      </w:r>
      <w:r w:rsidRPr="00C308CB">
        <w:rPr>
          <w:w w:val="105"/>
          <w:szCs w:val="24"/>
        </w:rPr>
        <w:t>to</w:t>
      </w:r>
      <w:r w:rsidRPr="00C308CB">
        <w:rPr>
          <w:spacing w:val="-3"/>
          <w:w w:val="105"/>
          <w:szCs w:val="24"/>
        </w:rPr>
        <w:t xml:space="preserve"> </w:t>
      </w:r>
      <w:r w:rsidRPr="00C308CB">
        <w:rPr>
          <w:w w:val="105"/>
          <w:szCs w:val="24"/>
        </w:rPr>
        <w:t>help</w:t>
      </w:r>
      <w:r w:rsidRPr="00C308CB">
        <w:rPr>
          <w:spacing w:val="-10"/>
          <w:w w:val="105"/>
          <w:szCs w:val="24"/>
        </w:rPr>
        <w:t xml:space="preserve"> </w:t>
      </w:r>
      <w:r w:rsidRPr="00C308CB">
        <w:rPr>
          <w:spacing w:val="-2"/>
          <w:w w:val="105"/>
          <w:szCs w:val="24"/>
        </w:rPr>
        <w:t>elimi</w:t>
      </w:r>
      <w:r w:rsidRPr="00C308CB">
        <w:rPr>
          <w:spacing w:val="-3"/>
          <w:w w:val="105"/>
          <w:szCs w:val="24"/>
        </w:rPr>
        <w:t>nate</w:t>
      </w:r>
      <w:r w:rsidRPr="00C308CB">
        <w:rPr>
          <w:spacing w:val="-15"/>
          <w:w w:val="105"/>
          <w:szCs w:val="24"/>
        </w:rPr>
        <w:t xml:space="preserve"> </w:t>
      </w:r>
      <w:r w:rsidRPr="00C308CB">
        <w:rPr>
          <w:spacing w:val="-1"/>
          <w:w w:val="105"/>
          <w:szCs w:val="24"/>
        </w:rPr>
        <w:t>distracti</w:t>
      </w:r>
      <w:r w:rsidRPr="00C308CB">
        <w:rPr>
          <w:spacing w:val="-2"/>
          <w:w w:val="105"/>
          <w:szCs w:val="24"/>
        </w:rPr>
        <w:t>ons</w:t>
      </w:r>
      <w:r w:rsidR="006B7DA5" w:rsidRPr="00C308CB">
        <w:rPr>
          <w:spacing w:val="-2"/>
          <w:w w:val="105"/>
          <w:szCs w:val="24"/>
        </w:rPr>
        <w:t>.</w:t>
      </w:r>
    </w:p>
    <w:p w14:paraId="2071062F" w14:textId="77777777" w:rsidR="006C1B3B" w:rsidRPr="00C308CB" w:rsidRDefault="006C1B3B" w:rsidP="00B7278E">
      <w:pPr>
        <w:pStyle w:val="ListParagraph"/>
        <w:numPr>
          <w:ilvl w:val="0"/>
          <w:numId w:val="2"/>
        </w:numPr>
        <w:rPr>
          <w:szCs w:val="24"/>
        </w:rPr>
      </w:pPr>
      <w:r w:rsidRPr="00C308CB">
        <w:rPr>
          <w:szCs w:val="24"/>
        </w:rPr>
        <w:t>go</w:t>
      </w:r>
      <w:r w:rsidRPr="00C308CB">
        <w:rPr>
          <w:spacing w:val="13"/>
          <w:szCs w:val="24"/>
        </w:rPr>
        <w:t xml:space="preserve"> </w:t>
      </w:r>
      <w:r w:rsidRPr="00C308CB">
        <w:rPr>
          <w:szCs w:val="24"/>
        </w:rPr>
        <w:t>to</w:t>
      </w:r>
      <w:r w:rsidRPr="00C308CB">
        <w:rPr>
          <w:spacing w:val="17"/>
          <w:szCs w:val="24"/>
        </w:rPr>
        <w:t xml:space="preserve"> </w:t>
      </w:r>
      <w:r w:rsidRPr="00C308CB">
        <w:rPr>
          <w:szCs w:val="24"/>
        </w:rPr>
        <w:t>all</w:t>
      </w:r>
      <w:r w:rsidRPr="00C308CB">
        <w:rPr>
          <w:spacing w:val="8"/>
          <w:szCs w:val="24"/>
        </w:rPr>
        <w:t xml:space="preserve"> </w:t>
      </w:r>
      <w:r w:rsidRPr="00C308CB">
        <w:rPr>
          <w:szCs w:val="24"/>
        </w:rPr>
        <w:t>classes,</w:t>
      </w:r>
      <w:r w:rsidRPr="00C308CB">
        <w:rPr>
          <w:spacing w:val="46"/>
          <w:szCs w:val="24"/>
        </w:rPr>
        <w:t xml:space="preserve"> </w:t>
      </w:r>
      <w:r w:rsidRPr="00C308CB">
        <w:rPr>
          <w:szCs w:val="24"/>
        </w:rPr>
        <w:t>be</w:t>
      </w:r>
      <w:r w:rsidRPr="00C308CB">
        <w:rPr>
          <w:spacing w:val="3"/>
          <w:szCs w:val="24"/>
        </w:rPr>
        <w:t xml:space="preserve"> </w:t>
      </w:r>
      <w:r w:rsidRPr="00C308CB">
        <w:rPr>
          <w:szCs w:val="24"/>
        </w:rPr>
        <w:t>on</w:t>
      </w:r>
      <w:r w:rsidRPr="00C308CB">
        <w:rPr>
          <w:spacing w:val="10"/>
          <w:szCs w:val="24"/>
        </w:rPr>
        <w:t xml:space="preserve"> </w:t>
      </w:r>
      <w:r w:rsidRPr="00C308CB">
        <w:rPr>
          <w:szCs w:val="24"/>
        </w:rPr>
        <w:t>time,</w:t>
      </w:r>
      <w:r w:rsidRPr="00C308CB">
        <w:rPr>
          <w:spacing w:val="26"/>
          <w:szCs w:val="24"/>
        </w:rPr>
        <w:t xml:space="preserve"> </w:t>
      </w:r>
      <w:r w:rsidRPr="00C308CB">
        <w:rPr>
          <w:szCs w:val="24"/>
        </w:rPr>
        <w:t>take</w:t>
      </w:r>
      <w:r w:rsidRPr="00C308CB">
        <w:rPr>
          <w:spacing w:val="27"/>
          <w:szCs w:val="24"/>
        </w:rPr>
        <w:t xml:space="preserve"> </w:t>
      </w:r>
      <w:r w:rsidRPr="00C308CB">
        <w:rPr>
          <w:szCs w:val="24"/>
        </w:rPr>
        <w:t xml:space="preserve">notes and </w:t>
      </w:r>
      <w:r w:rsidR="006B7DA5" w:rsidRPr="00C308CB">
        <w:rPr>
          <w:szCs w:val="24"/>
        </w:rPr>
        <w:t xml:space="preserve">actively </w:t>
      </w:r>
      <w:r w:rsidRPr="00C308CB">
        <w:rPr>
          <w:szCs w:val="24"/>
        </w:rPr>
        <w:t>participate</w:t>
      </w:r>
      <w:r w:rsidR="006B7DA5" w:rsidRPr="00C308CB">
        <w:rPr>
          <w:szCs w:val="24"/>
        </w:rPr>
        <w:t>.</w:t>
      </w:r>
    </w:p>
    <w:p w14:paraId="2B06EB5A" w14:textId="77777777" w:rsidR="006C1B3B" w:rsidRPr="00C308CB" w:rsidRDefault="006C1B3B" w:rsidP="00B7278E">
      <w:pPr>
        <w:pStyle w:val="ListParagraph"/>
        <w:numPr>
          <w:ilvl w:val="0"/>
          <w:numId w:val="2"/>
        </w:numPr>
        <w:rPr>
          <w:szCs w:val="24"/>
        </w:rPr>
      </w:pPr>
      <w:r w:rsidRPr="00C308CB">
        <w:rPr>
          <w:szCs w:val="24"/>
        </w:rPr>
        <w:t>plan</w:t>
      </w:r>
      <w:r w:rsidRPr="00C308CB">
        <w:rPr>
          <w:spacing w:val="11"/>
          <w:szCs w:val="24"/>
        </w:rPr>
        <w:t xml:space="preserve"> </w:t>
      </w:r>
      <w:r w:rsidRPr="00C308CB">
        <w:rPr>
          <w:szCs w:val="24"/>
        </w:rPr>
        <w:t>on</w:t>
      </w:r>
      <w:r w:rsidRPr="00C308CB">
        <w:rPr>
          <w:spacing w:val="9"/>
          <w:szCs w:val="24"/>
        </w:rPr>
        <w:t xml:space="preserve"> </w:t>
      </w:r>
      <w:r w:rsidRPr="00C308CB">
        <w:rPr>
          <w:szCs w:val="24"/>
        </w:rPr>
        <w:t>spending</w:t>
      </w:r>
      <w:r w:rsidRPr="00C308CB">
        <w:rPr>
          <w:spacing w:val="1"/>
          <w:szCs w:val="24"/>
        </w:rPr>
        <w:t xml:space="preserve"> </w:t>
      </w:r>
      <w:r w:rsidRPr="00C308CB">
        <w:rPr>
          <w:szCs w:val="24"/>
        </w:rPr>
        <w:t>two</w:t>
      </w:r>
      <w:r w:rsidRPr="00C308CB">
        <w:rPr>
          <w:spacing w:val="18"/>
          <w:szCs w:val="24"/>
        </w:rPr>
        <w:t xml:space="preserve"> </w:t>
      </w:r>
      <w:r w:rsidRPr="00C308CB">
        <w:rPr>
          <w:szCs w:val="24"/>
        </w:rPr>
        <w:t>to</w:t>
      </w:r>
      <w:r w:rsidRPr="00C308CB">
        <w:rPr>
          <w:spacing w:val="14"/>
          <w:szCs w:val="24"/>
        </w:rPr>
        <w:t xml:space="preserve"> </w:t>
      </w:r>
      <w:r w:rsidR="00132753" w:rsidRPr="00C308CB">
        <w:rPr>
          <w:szCs w:val="24"/>
        </w:rPr>
        <w:t>four</w:t>
      </w:r>
      <w:r w:rsidRPr="00C308CB">
        <w:rPr>
          <w:spacing w:val="27"/>
          <w:szCs w:val="24"/>
        </w:rPr>
        <w:t xml:space="preserve"> </w:t>
      </w:r>
      <w:r w:rsidRPr="00C308CB">
        <w:rPr>
          <w:szCs w:val="24"/>
        </w:rPr>
        <w:t>hours</w:t>
      </w:r>
      <w:r w:rsidRPr="00C308CB">
        <w:rPr>
          <w:spacing w:val="15"/>
          <w:szCs w:val="24"/>
        </w:rPr>
        <w:t xml:space="preserve"> </w:t>
      </w:r>
      <w:r w:rsidRPr="00C308CB">
        <w:rPr>
          <w:szCs w:val="24"/>
        </w:rPr>
        <w:t>of</w:t>
      </w:r>
      <w:r w:rsidRPr="00C308CB">
        <w:rPr>
          <w:spacing w:val="15"/>
          <w:szCs w:val="24"/>
        </w:rPr>
        <w:t xml:space="preserve"> </w:t>
      </w:r>
      <w:r w:rsidRPr="00C308CB">
        <w:rPr>
          <w:szCs w:val="24"/>
        </w:rPr>
        <w:t>studying</w:t>
      </w:r>
      <w:r w:rsidRPr="00C308CB">
        <w:rPr>
          <w:spacing w:val="29"/>
          <w:szCs w:val="24"/>
        </w:rPr>
        <w:t xml:space="preserve"> </w:t>
      </w:r>
      <w:r w:rsidRPr="00C308CB">
        <w:rPr>
          <w:szCs w:val="24"/>
        </w:rPr>
        <w:t>for</w:t>
      </w:r>
      <w:r w:rsidRPr="00C308CB">
        <w:rPr>
          <w:spacing w:val="32"/>
          <w:szCs w:val="24"/>
        </w:rPr>
        <w:t xml:space="preserve"> </w:t>
      </w:r>
      <w:r w:rsidRPr="00C308CB">
        <w:rPr>
          <w:szCs w:val="24"/>
        </w:rPr>
        <w:t>every</w:t>
      </w:r>
      <w:r w:rsidRPr="00C308CB">
        <w:rPr>
          <w:spacing w:val="31"/>
          <w:szCs w:val="24"/>
        </w:rPr>
        <w:t xml:space="preserve"> </w:t>
      </w:r>
      <w:r w:rsidRPr="00C308CB">
        <w:rPr>
          <w:szCs w:val="24"/>
        </w:rPr>
        <w:t>hour</w:t>
      </w:r>
      <w:r w:rsidRPr="00C308CB">
        <w:rPr>
          <w:spacing w:val="22"/>
          <w:szCs w:val="24"/>
        </w:rPr>
        <w:t xml:space="preserve"> </w:t>
      </w:r>
      <w:r w:rsidRPr="00C308CB">
        <w:rPr>
          <w:szCs w:val="24"/>
        </w:rPr>
        <w:t>in</w:t>
      </w:r>
      <w:r w:rsidRPr="00C308CB">
        <w:rPr>
          <w:spacing w:val="8"/>
          <w:szCs w:val="24"/>
        </w:rPr>
        <w:t xml:space="preserve"> </w:t>
      </w:r>
      <w:r w:rsidRPr="00C308CB">
        <w:rPr>
          <w:szCs w:val="24"/>
        </w:rPr>
        <w:t>class</w:t>
      </w:r>
      <w:r w:rsidR="006B7DA5" w:rsidRPr="00C308CB">
        <w:rPr>
          <w:szCs w:val="24"/>
        </w:rPr>
        <w:t>.</w:t>
      </w:r>
    </w:p>
    <w:p w14:paraId="437FB0F7" w14:textId="77777777" w:rsidR="006C1B3B" w:rsidRPr="00C308CB" w:rsidRDefault="006C1B3B" w:rsidP="00B7278E">
      <w:pPr>
        <w:pStyle w:val="ListParagraph"/>
        <w:numPr>
          <w:ilvl w:val="0"/>
          <w:numId w:val="2"/>
        </w:numPr>
        <w:rPr>
          <w:szCs w:val="24"/>
        </w:rPr>
      </w:pPr>
      <w:r w:rsidRPr="00C308CB">
        <w:rPr>
          <w:szCs w:val="24"/>
        </w:rPr>
        <w:t>organize</w:t>
      </w:r>
      <w:r w:rsidRPr="00C308CB">
        <w:rPr>
          <w:spacing w:val="39"/>
          <w:szCs w:val="24"/>
        </w:rPr>
        <w:t xml:space="preserve"> </w:t>
      </w:r>
      <w:r w:rsidRPr="00C308CB">
        <w:rPr>
          <w:szCs w:val="24"/>
        </w:rPr>
        <w:t>long-term</w:t>
      </w:r>
      <w:r w:rsidRPr="00C308CB">
        <w:rPr>
          <w:spacing w:val="31"/>
          <w:szCs w:val="24"/>
        </w:rPr>
        <w:t xml:space="preserve"> </w:t>
      </w:r>
      <w:r w:rsidRPr="00C308CB">
        <w:rPr>
          <w:szCs w:val="24"/>
        </w:rPr>
        <w:t>projects</w:t>
      </w:r>
      <w:r w:rsidRPr="00C308CB">
        <w:rPr>
          <w:spacing w:val="29"/>
          <w:szCs w:val="24"/>
        </w:rPr>
        <w:t xml:space="preserve"> </w:t>
      </w:r>
      <w:r w:rsidRPr="00C308CB">
        <w:rPr>
          <w:szCs w:val="24"/>
        </w:rPr>
        <w:t>in</w:t>
      </w:r>
      <w:r w:rsidRPr="00C308CB">
        <w:rPr>
          <w:spacing w:val="9"/>
          <w:szCs w:val="24"/>
        </w:rPr>
        <w:t xml:space="preserve"> </w:t>
      </w:r>
      <w:r w:rsidRPr="00C308CB">
        <w:rPr>
          <w:szCs w:val="24"/>
        </w:rPr>
        <w:t>a</w:t>
      </w:r>
      <w:r w:rsidRPr="00C308CB">
        <w:rPr>
          <w:spacing w:val="6"/>
          <w:szCs w:val="24"/>
        </w:rPr>
        <w:t xml:space="preserve"> </w:t>
      </w:r>
      <w:r w:rsidRPr="00C308CB">
        <w:rPr>
          <w:szCs w:val="24"/>
        </w:rPr>
        <w:t>step-by-step</w:t>
      </w:r>
      <w:r w:rsidRPr="00C308CB">
        <w:rPr>
          <w:spacing w:val="35"/>
          <w:szCs w:val="24"/>
        </w:rPr>
        <w:t xml:space="preserve"> </w:t>
      </w:r>
      <w:r w:rsidRPr="00C308CB">
        <w:rPr>
          <w:szCs w:val="24"/>
        </w:rPr>
        <w:t>fashion.</w:t>
      </w:r>
    </w:p>
    <w:p w14:paraId="14B4C255" w14:textId="77777777" w:rsidR="006C1B3B" w:rsidRPr="00C308CB" w:rsidRDefault="006C1B3B" w:rsidP="00B7278E">
      <w:pPr>
        <w:pStyle w:val="ListParagraph"/>
        <w:numPr>
          <w:ilvl w:val="0"/>
          <w:numId w:val="2"/>
        </w:numPr>
        <w:rPr>
          <w:szCs w:val="24"/>
        </w:rPr>
      </w:pPr>
      <w:r w:rsidRPr="00C308CB">
        <w:rPr>
          <w:szCs w:val="24"/>
        </w:rPr>
        <w:lastRenderedPageBreak/>
        <w:t>balance your life by allowing time for rest and recreation.</w:t>
      </w:r>
    </w:p>
    <w:p w14:paraId="758FFF1B" w14:textId="77777777" w:rsidR="006C1B3B" w:rsidRPr="00C308CB" w:rsidRDefault="006C1B3B" w:rsidP="00B7278E">
      <w:pPr>
        <w:pStyle w:val="ListParagraph"/>
        <w:numPr>
          <w:ilvl w:val="0"/>
          <w:numId w:val="2"/>
        </w:numPr>
        <w:rPr>
          <w:szCs w:val="24"/>
        </w:rPr>
      </w:pPr>
      <w:r w:rsidRPr="00C308CB">
        <w:rPr>
          <w:szCs w:val="24"/>
        </w:rPr>
        <w:t xml:space="preserve">learn to </w:t>
      </w:r>
      <w:r w:rsidR="001C03CE">
        <w:rPr>
          <w:szCs w:val="24"/>
        </w:rPr>
        <w:t>advocate</w:t>
      </w:r>
      <w:r w:rsidRPr="00C308CB">
        <w:rPr>
          <w:szCs w:val="24"/>
        </w:rPr>
        <w:t xml:space="preserve"> for yourself.</w:t>
      </w:r>
    </w:p>
    <w:p w14:paraId="303AB2E9" w14:textId="77777777" w:rsidR="00F8468E" w:rsidRPr="0020360C" w:rsidRDefault="0019069D" w:rsidP="00587A5B">
      <w:pPr>
        <w:pStyle w:val="Heading2"/>
      </w:pPr>
      <w:bookmarkStart w:id="122" w:name="_Toc221030371"/>
      <w:r w:rsidRPr="0020360C">
        <w:t>T</w:t>
      </w:r>
      <w:r w:rsidR="0003476F">
        <w:t>he Rights of Students with Disabilities</w:t>
      </w:r>
      <w:bookmarkEnd w:id="122"/>
    </w:p>
    <w:p w14:paraId="56EE511C" w14:textId="77777777" w:rsidR="00A205C3" w:rsidRPr="0031365B" w:rsidRDefault="0019069D" w:rsidP="00F20D6C">
      <w:pPr>
        <w:pStyle w:val="Heading3"/>
      </w:pPr>
      <w:bookmarkStart w:id="123" w:name="_Toc36475605"/>
      <w:bookmarkStart w:id="124" w:name="_Toc221030372"/>
      <w:r w:rsidRPr="0031365B">
        <w:t>L</w:t>
      </w:r>
      <w:r w:rsidR="00AF4FC8">
        <w:t>egal Aspects</w:t>
      </w:r>
      <w:bookmarkEnd w:id="123"/>
      <w:bookmarkEnd w:id="124"/>
    </w:p>
    <w:p w14:paraId="0FAA8F6B" w14:textId="77777777" w:rsidR="00FB0C90" w:rsidRPr="006B65AB" w:rsidRDefault="006C1B3B" w:rsidP="006B65AB">
      <w:pPr>
        <w:pStyle w:val="Heading4"/>
      </w:pPr>
      <w:r w:rsidRPr="006B65AB">
        <w:t>Section 504, of the Rehabilitation Act of 1973</w:t>
      </w:r>
    </w:p>
    <w:p w14:paraId="1D4CB318" w14:textId="77777777" w:rsidR="006C1B3B" w:rsidRPr="00375AEB" w:rsidRDefault="00FB0C90" w:rsidP="009D4B52">
      <w:r>
        <w:t xml:space="preserve">Section 504 </w:t>
      </w:r>
      <w:r w:rsidR="006C1B3B" w:rsidRPr="00375AEB">
        <w:t xml:space="preserve">prohibits discrimination against individuals with disabilities in recruitment, admission and treatment after admission. It mandates all recipients of federal funding to make adjustments and accommodations in their programs and activities in order to provide qualified individuals with </w:t>
      </w:r>
      <w:r w:rsidR="006C1B3B" w:rsidRPr="003B2B59">
        <w:t xml:space="preserve">disabilities </w:t>
      </w:r>
      <w:r w:rsidR="00F331D6" w:rsidRPr="003B2B59">
        <w:t>the</w:t>
      </w:r>
      <w:r w:rsidR="00F331D6" w:rsidRPr="00375AEB">
        <w:t xml:space="preserve"> </w:t>
      </w:r>
      <w:r w:rsidR="006C1B3B" w:rsidRPr="00375AEB">
        <w:t>opportunities equal to those enjoyed by individuals without disabilities.</w:t>
      </w:r>
    </w:p>
    <w:p w14:paraId="227F748A" w14:textId="77777777" w:rsidR="00FB0C90" w:rsidRPr="006B65AB" w:rsidRDefault="006C1B3B" w:rsidP="006B65AB">
      <w:pPr>
        <w:pStyle w:val="Heading4"/>
      </w:pPr>
      <w:r w:rsidRPr="006B65AB">
        <w:t>Section 508 Amendment to the Rehabilitation Act of 1973</w:t>
      </w:r>
    </w:p>
    <w:p w14:paraId="0EA69D4A" w14:textId="77777777" w:rsidR="006C1B3B" w:rsidRPr="00375AEB" w:rsidRDefault="00FB0C90" w:rsidP="00364728">
      <w:r>
        <w:t>Section 508 re</w:t>
      </w:r>
      <w:r w:rsidR="006C1B3B" w:rsidRPr="00375AEB">
        <w:t>quires federal agencies to make electronic and information technology accessible to individuals with disabilities. It provides students with disabilities access to electronic and information technology comparable to the access available to students without disabilities.</w:t>
      </w:r>
    </w:p>
    <w:p w14:paraId="28ECDA7A" w14:textId="77777777" w:rsidR="00FB0C90" w:rsidRPr="006B65AB" w:rsidRDefault="006C1B3B" w:rsidP="006B65AB">
      <w:pPr>
        <w:pStyle w:val="Heading4"/>
      </w:pPr>
      <w:r w:rsidRPr="006B65AB">
        <w:t>Americans with</w:t>
      </w:r>
      <w:r w:rsidR="009714A2" w:rsidRPr="006B65AB">
        <w:t xml:space="preserve"> Disabilities Act of 1990 (ADA)</w:t>
      </w:r>
    </w:p>
    <w:p w14:paraId="218655CF" w14:textId="2FBA508E" w:rsidR="00F331D6" w:rsidRPr="00375AEB" w:rsidRDefault="00FB0C90" w:rsidP="009D4B52">
      <w:pPr>
        <w:rPr>
          <w:szCs w:val="24"/>
        </w:rPr>
      </w:pPr>
      <w:r w:rsidRPr="009D4B52">
        <w:t xml:space="preserve">The </w:t>
      </w:r>
      <w:r w:rsidR="001C03CE" w:rsidRPr="002564BD">
        <w:t>Americans with Disabilities</w:t>
      </w:r>
      <w:r w:rsidR="002564BD" w:rsidRPr="002564BD">
        <w:t xml:space="preserve"> </w:t>
      </w:r>
      <w:r w:rsidR="001C03CE" w:rsidRPr="002564BD">
        <w:t>Act</w:t>
      </w:r>
      <w:r w:rsidR="002564BD" w:rsidRPr="002564BD">
        <w:t xml:space="preserve"> </w:t>
      </w:r>
      <w:r w:rsidR="001C03CE" w:rsidRPr="002564BD">
        <w:t>of 1990 (</w:t>
      </w:r>
      <w:r w:rsidRPr="002564BD">
        <w:t>ADA</w:t>
      </w:r>
      <w:r w:rsidR="001C03CE" w:rsidRPr="002564BD">
        <w:t>)</w:t>
      </w:r>
      <w:r w:rsidR="002564BD" w:rsidRPr="002564BD">
        <w:t xml:space="preserve"> (and its 2008 amendments)</w:t>
      </w:r>
      <w:r w:rsidRPr="009D4B52">
        <w:t xml:space="preserve"> </w:t>
      </w:r>
      <w:r w:rsidR="006C1B3B" w:rsidRPr="009D4B52">
        <w:t xml:space="preserve">extends federal civil rights protection in several areas to people who are considered disabled. To be considered disabled under the ADA, a person must have a condition that impairs a major life activity, or a history of such a condition, or be regarded as having such a condition. A disabled person must be qualified for the job, program or activity to which </w:t>
      </w:r>
      <w:r w:rsidR="00BB5CCE">
        <w:t>they</w:t>
      </w:r>
      <w:r w:rsidR="006C1B3B" w:rsidRPr="009D4B52">
        <w:t xml:space="preserve"> seek</w:t>
      </w:r>
      <w:r w:rsidR="00BB5CCE">
        <w:t xml:space="preserve"> </w:t>
      </w:r>
      <w:r w:rsidR="006C1B3B" w:rsidRPr="009D4B52">
        <w:t xml:space="preserve">access. That means the person must be able to perform the essential functions of the job or meet the essential eligibility requirements of the program or benefit. Reasonable accommodations provide students with </w:t>
      </w:r>
      <w:r w:rsidR="006C1B3B" w:rsidRPr="009D4B52">
        <w:lastRenderedPageBreak/>
        <w:t>adjustments that assure equal rights and privileges.</w:t>
      </w:r>
      <w:r w:rsidR="009714A2" w:rsidRPr="009D4B52">
        <w:t xml:space="preserve"> Accommodations level the playing field and do not give a student with a disability an advantage over non-disabled students.</w:t>
      </w:r>
      <w:r w:rsidR="00736632" w:rsidRPr="009D4B52">
        <w:t xml:space="preserve"> </w:t>
      </w:r>
      <w:r w:rsidR="006C1B3B" w:rsidRPr="009D4B52">
        <w:t xml:space="preserve">Full text of these laws can be found </w:t>
      </w:r>
      <w:r w:rsidR="00785ECD">
        <w:t xml:space="preserve">at the </w:t>
      </w:r>
      <w:hyperlink r:id="rId18" w:history="1">
        <w:r w:rsidR="00785ECD" w:rsidRPr="00084325">
          <w:rPr>
            <w:rStyle w:val="Hyperlink"/>
          </w:rPr>
          <w:t>United States Department of Justice</w:t>
        </w:r>
      </w:hyperlink>
      <w:r w:rsidR="006C1B3B" w:rsidRPr="00375AEB">
        <w:rPr>
          <w:szCs w:val="24"/>
        </w:rPr>
        <w:t xml:space="preserve"> </w:t>
      </w:r>
      <w:r w:rsidR="00352E69">
        <w:rPr>
          <w:szCs w:val="24"/>
        </w:rPr>
        <w:t>(</w:t>
      </w:r>
      <w:r w:rsidR="00B600F1" w:rsidRPr="00B600F1">
        <w:rPr>
          <w:rFonts w:eastAsia="Arial" w:cs="Arial"/>
          <w:bCs/>
          <w:szCs w:val="24"/>
        </w:rPr>
        <w:t>https://www.justice.gov/</w:t>
      </w:r>
      <w:r w:rsidR="00352E69">
        <w:rPr>
          <w:rFonts w:eastAsia="Arial" w:cs="Arial"/>
          <w:bCs/>
          <w:szCs w:val="24"/>
        </w:rPr>
        <w:t>)</w:t>
      </w:r>
      <w:r w:rsidR="00F331D6" w:rsidRPr="00375AEB">
        <w:rPr>
          <w:szCs w:val="24"/>
        </w:rPr>
        <w:t>.</w:t>
      </w:r>
    </w:p>
    <w:p w14:paraId="3996B7B9" w14:textId="77777777" w:rsidR="00BF75ED" w:rsidRPr="00F8468E" w:rsidRDefault="00BF75ED" w:rsidP="00C63580">
      <w:pPr>
        <w:pStyle w:val="Heading3"/>
      </w:pPr>
      <w:bookmarkStart w:id="125" w:name="bookmark0"/>
      <w:bookmarkStart w:id="126" w:name="_Toc36475606"/>
      <w:bookmarkStart w:id="127" w:name="_Toc221030373"/>
      <w:bookmarkEnd w:id="125"/>
      <w:r w:rsidRPr="00F8468E">
        <w:t>L</w:t>
      </w:r>
      <w:r w:rsidR="00AF4FC8">
        <w:t>egal Responsibilities of DSPS</w:t>
      </w:r>
      <w:bookmarkEnd w:id="126"/>
      <w:bookmarkEnd w:id="127"/>
    </w:p>
    <w:p w14:paraId="6612FFA8" w14:textId="3EDC877D" w:rsidR="00BF75ED" w:rsidRPr="00375AEB" w:rsidRDefault="00BF75ED" w:rsidP="003265BD">
      <w:r w:rsidRPr="00375AEB">
        <w:t xml:space="preserve">Title 5 of the California Code of Regulations </w:t>
      </w:r>
      <w:r w:rsidR="00E61F74" w:rsidRPr="00375AEB">
        <w:t xml:space="preserve">indicates that </w:t>
      </w:r>
      <w:r w:rsidRPr="00375AEB">
        <w:t>a district</w:t>
      </w:r>
      <w:r w:rsidR="00E61F74" w:rsidRPr="00375AEB">
        <w:t xml:space="preserve"> </w:t>
      </w:r>
      <w:r w:rsidRPr="00375AEB">
        <w:t xml:space="preserve">may adopt a written policy providing for the suspension or termination of </w:t>
      </w:r>
      <w:r w:rsidR="00AA0CBA">
        <w:t>DSPS</w:t>
      </w:r>
      <w:r w:rsidR="00785ECD">
        <w:t xml:space="preserve"> services </w:t>
      </w:r>
      <w:r w:rsidR="00785ECD" w:rsidRPr="00865A4B">
        <w:t>and</w:t>
      </w:r>
      <w:r w:rsidR="00785ECD">
        <w:t xml:space="preserve"> </w:t>
      </w:r>
      <w:r w:rsidR="00AA0CBA">
        <w:t>accommodations</w:t>
      </w:r>
      <w:r w:rsidRPr="00375AEB">
        <w:t xml:space="preserve"> where a student fails to comply </w:t>
      </w:r>
      <w:r w:rsidR="00AA0CBA">
        <w:t>with established</w:t>
      </w:r>
      <w:r w:rsidR="003B2B59" w:rsidRPr="00AA0CBA">
        <w:t xml:space="preserve"> polic</w:t>
      </w:r>
      <w:r w:rsidR="00AA0CBA">
        <w:t>ies</w:t>
      </w:r>
      <w:r w:rsidR="00AA0CBA" w:rsidRPr="00AA0CBA">
        <w:t xml:space="preserve"> and </w:t>
      </w:r>
      <w:r w:rsidR="00E61F74" w:rsidRPr="00AA0CBA">
        <w:t>procedure</w:t>
      </w:r>
      <w:r w:rsidR="00AA0CBA">
        <w:t>s</w:t>
      </w:r>
      <w:r w:rsidR="001225DF" w:rsidRPr="00AA0CBA">
        <w:t>.</w:t>
      </w:r>
      <w:r w:rsidR="001225DF" w:rsidRPr="00375AEB">
        <w:t xml:space="preserve"> Also,</w:t>
      </w:r>
      <w:r w:rsidRPr="00375AEB">
        <w:t xml:space="preserve"> </w:t>
      </w:r>
      <w:r w:rsidR="001225DF" w:rsidRPr="00375AEB">
        <w:t xml:space="preserve">a student must make </w:t>
      </w:r>
      <w:r w:rsidRPr="00375AEB">
        <w:t xml:space="preserve">measurable progress </w:t>
      </w:r>
      <w:r w:rsidR="001225DF" w:rsidRPr="00375AEB">
        <w:t>in order to maintain DSPS services</w:t>
      </w:r>
      <w:r w:rsidRPr="00375AEB">
        <w:t>. Such policies shall provide for written notice to the student prior to suspension or termination and shall afford the student an opportunity to appeal the decision</w:t>
      </w:r>
      <w:r w:rsidRPr="00772CA4">
        <w:t xml:space="preserve">. </w:t>
      </w:r>
      <w:hyperlink r:id="rId19" w:history="1">
        <w:r w:rsidR="00F1181E">
          <w:rPr>
            <w:rStyle w:val="Hyperlink"/>
          </w:rPr>
          <w:t>Administrative Procedure 5145 Suspension of Disabled Students Programs and Services (DSPS) Services</w:t>
        </w:r>
      </w:hyperlink>
    </w:p>
    <w:p w14:paraId="01E6CCDE" w14:textId="77777777" w:rsidR="0039341C" w:rsidRDefault="00BF75ED" w:rsidP="0039341C">
      <w:r w:rsidRPr="00375AEB">
        <w:t>In meeting its responsibility to wisely utilize resources so that all students c</w:t>
      </w:r>
      <w:r w:rsidR="00E61F74" w:rsidRPr="00375AEB">
        <w:t xml:space="preserve">an receive equitable services, </w:t>
      </w:r>
      <w:r w:rsidRPr="00375AEB">
        <w:t>DSP</w:t>
      </w:r>
      <w:r w:rsidR="00E61F74" w:rsidRPr="00375AEB">
        <w:t>S</w:t>
      </w:r>
      <w:r w:rsidRPr="00375AEB">
        <w:t xml:space="preserve"> at College </w:t>
      </w:r>
      <w:r w:rsidR="00E61F74" w:rsidRPr="00375AEB">
        <w:t xml:space="preserve">of the Desert </w:t>
      </w:r>
      <w:r w:rsidRPr="00375AEB">
        <w:t>has a charge to see that services are used in a responsible manner. Accordingly, policies must be established that determine the service eligibility status of students. Likewise, DSP</w:t>
      </w:r>
      <w:r w:rsidR="001225DF" w:rsidRPr="00375AEB">
        <w:t>S</w:t>
      </w:r>
      <w:r w:rsidRPr="00375AEB">
        <w:t xml:space="preserve"> has the responsibility of establishing requirements for measurable progress. If students do not adhere to the established policies or a lack of measurable progress is observed, the student will be notified of the possibility of cessation of DSP</w:t>
      </w:r>
      <w:r w:rsidR="001225DF" w:rsidRPr="00375AEB">
        <w:t>S</w:t>
      </w:r>
      <w:r w:rsidRPr="00375AEB">
        <w:t xml:space="preserve"> services. If the student </w:t>
      </w:r>
      <w:r w:rsidR="00AA0CBA">
        <w:t>fails to</w:t>
      </w:r>
      <w:r w:rsidRPr="00375AEB">
        <w:t xml:space="preserve"> make measurable progress, DSP</w:t>
      </w:r>
      <w:r w:rsidR="001225DF" w:rsidRPr="00375AEB">
        <w:t>S</w:t>
      </w:r>
      <w:r w:rsidRPr="00375AEB">
        <w:t xml:space="preserve"> is responsible to discontinue service and refer the student to more appropriate services or to a more appropriate learning environment.</w:t>
      </w:r>
      <w:r w:rsidR="0039341C">
        <w:br w:type="page"/>
      </w:r>
    </w:p>
    <w:p w14:paraId="0E4E054B" w14:textId="77777777" w:rsidR="00091437" w:rsidRDefault="00091437" w:rsidP="00C63580">
      <w:pPr>
        <w:pStyle w:val="Heading3"/>
      </w:pPr>
      <w:bookmarkStart w:id="128" w:name="_Toc36475607"/>
      <w:bookmarkStart w:id="129" w:name="_Toc221030374"/>
      <w:r>
        <w:lastRenderedPageBreak/>
        <w:t>Confidentiality Statement</w:t>
      </w:r>
      <w:bookmarkEnd w:id="128"/>
      <w:bookmarkEnd w:id="129"/>
    </w:p>
    <w:p w14:paraId="622DBAE7" w14:textId="77777777" w:rsidR="00091437" w:rsidRPr="00B45811" w:rsidRDefault="00091437" w:rsidP="009D4B52">
      <w:r w:rsidRPr="002F0AFE">
        <w:t xml:space="preserve">As per </w:t>
      </w:r>
      <w:r w:rsidR="004271BE" w:rsidRPr="002F0AFE">
        <w:t>the Family Educational Rights and Privacy Act (</w:t>
      </w:r>
      <w:r w:rsidRPr="002F0AFE">
        <w:t>FERPA</w:t>
      </w:r>
      <w:r w:rsidR="004271BE" w:rsidRPr="002F0AFE">
        <w:t>)</w:t>
      </w:r>
      <w:r w:rsidRPr="002F0AFE">
        <w:t xml:space="preserve">, DSPS will not </w:t>
      </w:r>
      <w:r w:rsidRPr="00195023">
        <w:t xml:space="preserve">disclose </w:t>
      </w:r>
      <w:r w:rsidR="00195023" w:rsidRPr="00195023">
        <w:t>a student’s diagnosed</w:t>
      </w:r>
      <w:r w:rsidRPr="00195023">
        <w:t xml:space="preserve"> disability to anyone </w:t>
      </w:r>
      <w:r w:rsidR="00195023" w:rsidRPr="00195023">
        <w:t>except the student</w:t>
      </w:r>
      <w:r w:rsidRPr="00195023">
        <w:t xml:space="preserve">. The student’s DSPS file remains </w:t>
      </w:r>
      <w:r w:rsidR="00785ECD" w:rsidRPr="00195023">
        <w:t>only</w:t>
      </w:r>
      <w:r w:rsidRPr="00195023">
        <w:t xml:space="preserve"> in DSPS and no other department on campus will have access to the student’s DSPS records.</w:t>
      </w:r>
      <w:r w:rsidR="007764EA">
        <w:t xml:space="preserve"> </w:t>
      </w:r>
      <w:r w:rsidR="009B5CEB">
        <w:t>A consent form signed by the student is required for DSPS to release information to anyone other than the student.</w:t>
      </w:r>
      <w:r w:rsidRPr="00091437">
        <w:t xml:space="preserve"> Any questions about confidentiality should be </w:t>
      </w:r>
      <w:r w:rsidRPr="00B45811">
        <w:t>directed to a DSPS staff member.</w:t>
      </w:r>
    </w:p>
    <w:p w14:paraId="0F682AA7" w14:textId="77777777" w:rsidR="00AD16C1" w:rsidRPr="00091437" w:rsidRDefault="00AD16C1" w:rsidP="00AD16C1">
      <w:r w:rsidRPr="00B45811">
        <w:t>DSPS may exchange my educational information with other campus professionals who have an educational need to know in accordance with the Federal Family Educational Rights and Privacy Act.</w:t>
      </w:r>
    </w:p>
    <w:p w14:paraId="2A391060" w14:textId="77777777" w:rsidR="005A3F8B" w:rsidRPr="005A3F8B" w:rsidRDefault="00F8468E" w:rsidP="00C63580">
      <w:pPr>
        <w:pStyle w:val="Heading3"/>
      </w:pPr>
      <w:bookmarkStart w:id="130" w:name="_Toc36475608"/>
      <w:bookmarkStart w:id="131" w:name="_Toc221030375"/>
      <w:r w:rsidRPr="001D6C1A">
        <w:t>Denial of DSPS Services</w:t>
      </w:r>
      <w:bookmarkEnd w:id="130"/>
      <w:bookmarkEnd w:id="131"/>
    </w:p>
    <w:p w14:paraId="6A360631" w14:textId="77777777" w:rsidR="00BF75ED" w:rsidRDefault="00AA0CBA" w:rsidP="009D4B52">
      <w:r>
        <w:t>There are</w:t>
      </w:r>
      <w:r w:rsidR="00BF75ED" w:rsidRPr="00375AEB">
        <w:t xml:space="preserve"> t</w:t>
      </w:r>
      <w:r w:rsidR="00CE0A67" w:rsidRPr="00375AEB">
        <w:t>hree</w:t>
      </w:r>
      <w:r w:rsidR="00BF75ED" w:rsidRPr="00375AEB">
        <w:t xml:space="preserve"> ways that current DSP</w:t>
      </w:r>
      <w:r w:rsidR="001225DF" w:rsidRPr="00375AEB">
        <w:t>S</w:t>
      </w:r>
      <w:r w:rsidR="00BF75ED" w:rsidRPr="00375AEB">
        <w:t xml:space="preserve"> students may be denied services through DSP</w:t>
      </w:r>
      <w:r w:rsidR="001225DF" w:rsidRPr="00375AEB">
        <w:t>S</w:t>
      </w:r>
      <w:r w:rsidR="00BF75ED" w:rsidRPr="00375AEB">
        <w:t>:</w:t>
      </w:r>
    </w:p>
    <w:p w14:paraId="35988568" w14:textId="77777777" w:rsidR="00BF75ED" w:rsidRPr="00375AEB" w:rsidRDefault="00785ECD" w:rsidP="00BE36CC">
      <w:pPr>
        <w:pStyle w:val="ListParagraph"/>
        <w:numPr>
          <w:ilvl w:val="0"/>
          <w:numId w:val="3"/>
        </w:numPr>
      </w:pPr>
      <w:r>
        <w:t>L</w:t>
      </w:r>
      <w:r w:rsidR="00BF75ED" w:rsidRPr="00375AEB">
        <w:t>ack of measurable progress</w:t>
      </w:r>
      <w:r w:rsidR="005520D8" w:rsidRPr="00375AEB">
        <w:t xml:space="preserve"> as established by the C</w:t>
      </w:r>
      <w:r w:rsidR="00CE0A67" w:rsidRPr="00375AEB">
        <w:t xml:space="preserve">ollege’s </w:t>
      </w:r>
      <w:r w:rsidR="005520D8" w:rsidRPr="00375AEB">
        <w:t>academic standards.</w:t>
      </w:r>
    </w:p>
    <w:p w14:paraId="3742A712" w14:textId="77777777" w:rsidR="00BF75ED" w:rsidRPr="00375AEB" w:rsidRDefault="00785ECD" w:rsidP="00BE36CC">
      <w:pPr>
        <w:pStyle w:val="ListParagraph"/>
        <w:numPr>
          <w:ilvl w:val="0"/>
          <w:numId w:val="3"/>
        </w:numPr>
      </w:pPr>
      <w:r>
        <w:t>M</w:t>
      </w:r>
      <w:r w:rsidR="001225DF" w:rsidRPr="00375AEB">
        <w:t xml:space="preserve">isuse of </w:t>
      </w:r>
      <w:r w:rsidR="005520D8" w:rsidRPr="00375AEB">
        <w:t xml:space="preserve">DSPS </w:t>
      </w:r>
      <w:r w:rsidR="001225DF" w:rsidRPr="00375AEB">
        <w:t>services</w:t>
      </w:r>
      <w:r w:rsidR="005520D8" w:rsidRPr="00375AEB">
        <w:t xml:space="preserve"> as established by DSPS policies and procedures.</w:t>
      </w:r>
    </w:p>
    <w:p w14:paraId="13103189" w14:textId="77777777" w:rsidR="00CE0A67" w:rsidRPr="00375AEB" w:rsidRDefault="00785ECD" w:rsidP="00BE36CC">
      <w:pPr>
        <w:pStyle w:val="ListParagraph"/>
        <w:numPr>
          <w:ilvl w:val="0"/>
          <w:numId w:val="3"/>
        </w:numPr>
      </w:pPr>
      <w:r>
        <w:t>N</w:t>
      </w:r>
      <w:r w:rsidR="005520D8" w:rsidRPr="00375AEB">
        <w:t xml:space="preserve">ot </w:t>
      </w:r>
      <w:r w:rsidR="005A2154" w:rsidRPr="00375AEB">
        <w:t>abiding by the</w:t>
      </w:r>
      <w:r w:rsidR="005520D8" w:rsidRPr="00375AEB">
        <w:t xml:space="preserve"> Student Code of Conduct</w:t>
      </w:r>
      <w:r w:rsidR="005A2154" w:rsidRPr="00375AEB">
        <w:t xml:space="preserve"> as detailed in the College catalog.</w:t>
      </w:r>
    </w:p>
    <w:p w14:paraId="48DF0D73" w14:textId="77777777" w:rsidR="00410E05" w:rsidRDefault="00410E05" w:rsidP="00410E05">
      <w:pPr>
        <w:pStyle w:val="Heading3"/>
      </w:pPr>
      <w:bookmarkStart w:id="132" w:name="bookmark1"/>
      <w:bookmarkStart w:id="133" w:name="_Toc36475609"/>
      <w:bookmarkStart w:id="134" w:name="_Toc221030376"/>
      <w:bookmarkEnd w:id="132"/>
      <w:r w:rsidRPr="001225DF">
        <w:t>Measurable Progress</w:t>
      </w:r>
      <w:bookmarkEnd w:id="133"/>
      <w:bookmarkEnd w:id="134"/>
    </w:p>
    <w:p w14:paraId="3013E0AD" w14:textId="77777777" w:rsidR="00410E05" w:rsidRPr="00375AEB" w:rsidRDefault="00410E05" w:rsidP="00410E05">
      <w:r w:rsidRPr="00375AEB">
        <w:t>A lack of measurable progress may be defined by the following and may result in a suspension of, or a complete loss of, DSPS services:</w:t>
      </w:r>
    </w:p>
    <w:p w14:paraId="059F15E8" w14:textId="77777777" w:rsidR="00410E05" w:rsidRPr="00375AEB" w:rsidRDefault="00410E05" w:rsidP="00410E05">
      <w:pPr>
        <w:pStyle w:val="ListParagraph"/>
        <w:numPr>
          <w:ilvl w:val="0"/>
          <w:numId w:val="4"/>
        </w:numPr>
      </w:pPr>
      <w:r w:rsidRPr="00375AEB">
        <w:t xml:space="preserve">Enrollment in regular classes with appropriate accommodations for two consecutive semesters, but unable to pass these classes (i.e., </w:t>
      </w:r>
      <w:r w:rsidRPr="00375AEB">
        <w:lastRenderedPageBreak/>
        <w:t xml:space="preserve">receiving </w:t>
      </w:r>
      <w:r>
        <w:t>“</w:t>
      </w:r>
      <w:r w:rsidRPr="00375AEB">
        <w:t>W</w:t>
      </w:r>
      <w:r>
        <w:t>”</w:t>
      </w:r>
      <w:r w:rsidRPr="00375AEB">
        <w:t>, “NP”, “D” or “F” grades for all courses).</w:t>
      </w:r>
    </w:p>
    <w:p w14:paraId="43181C94" w14:textId="77777777" w:rsidR="00410E05" w:rsidRPr="00375AEB" w:rsidRDefault="00410E05" w:rsidP="00410E05">
      <w:pPr>
        <w:pStyle w:val="ListParagraph"/>
        <w:numPr>
          <w:ilvl w:val="0"/>
          <w:numId w:val="4"/>
        </w:numPr>
      </w:pPr>
      <w:r w:rsidRPr="00375AEB">
        <w:t>Failure to meet College of the Desert’s academic standards as defined by Academic Disqualification or Progress Disqualification policies.</w:t>
      </w:r>
    </w:p>
    <w:p w14:paraId="0F0D358E" w14:textId="77777777" w:rsidR="00410E05" w:rsidRPr="00375AEB" w:rsidRDefault="00410E05" w:rsidP="00410E05">
      <w:pPr>
        <w:pStyle w:val="ListParagraph"/>
        <w:numPr>
          <w:ilvl w:val="0"/>
          <w:numId w:val="4"/>
        </w:numPr>
      </w:pPr>
      <w:r w:rsidRPr="00375AEB">
        <w:t>Failure to make progress toward the goals outlined in the student’s Academic Accommodation Plan for two consecutive semesters.</w:t>
      </w:r>
    </w:p>
    <w:p w14:paraId="600A18A7" w14:textId="4AE9EF4C" w:rsidR="009666A8" w:rsidRPr="009666A8" w:rsidRDefault="00D91098" w:rsidP="00822C50">
      <w:pPr>
        <w:pStyle w:val="Heading3"/>
      </w:pPr>
      <w:bookmarkStart w:id="135" w:name="_Toc221030377"/>
      <w:r w:rsidRPr="003437B7">
        <w:t xml:space="preserve">Suspension </w:t>
      </w:r>
      <w:r w:rsidR="00822C50" w:rsidRPr="003437B7">
        <w:t>o</w:t>
      </w:r>
      <w:r w:rsidRPr="003437B7">
        <w:t xml:space="preserve">f Disabled Students Programs </w:t>
      </w:r>
      <w:r w:rsidR="00822C50" w:rsidRPr="003437B7">
        <w:t>a</w:t>
      </w:r>
      <w:r w:rsidRPr="003437B7">
        <w:t>nd Services (DSPS) Services</w:t>
      </w:r>
      <w:r w:rsidR="009666A8" w:rsidRPr="003437B7">
        <w:t xml:space="preserve"> </w:t>
      </w:r>
      <w:r w:rsidR="00304C17" w:rsidRPr="003437B7">
        <w:t>(</w:t>
      </w:r>
      <w:r w:rsidR="009666A8" w:rsidRPr="003437B7">
        <w:t>Administrative Procedure 5145</w:t>
      </w:r>
      <w:r w:rsidR="00BF4633" w:rsidRPr="003437B7">
        <w:t>)</w:t>
      </w:r>
      <w:bookmarkEnd w:id="135"/>
    </w:p>
    <w:p w14:paraId="4230612C" w14:textId="5A50F890" w:rsidR="00D6141A" w:rsidRPr="00D6141A" w:rsidRDefault="00D6141A" w:rsidP="00C84DC5">
      <w:r w:rsidRPr="00D6141A">
        <w:t>As per Section 56010 of Title 5, Disabled Students Programs and Services (DSPS) services will</w:t>
      </w:r>
      <w:r w:rsidR="009666A8">
        <w:t xml:space="preserve"> </w:t>
      </w:r>
      <w:r w:rsidRPr="00D6141A">
        <w:t>be suspended when a student fails to comply with either of the following requirements:</w:t>
      </w:r>
    </w:p>
    <w:p w14:paraId="6040017B" w14:textId="25242378" w:rsidR="00D6141A" w:rsidRPr="00D6141A" w:rsidRDefault="00D6141A" w:rsidP="00C84DC5">
      <w:pPr>
        <w:pStyle w:val="ListParagraph"/>
        <w:numPr>
          <w:ilvl w:val="0"/>
          <w:numId w:val="40"/>
        </w:numPr>
      </w:pPr>
      <w:r w:rsidRPr="00D6141A">
        <w:t>Being responsible in his/her use of DSPS services and/or to adhere to written service</w:t>
      </w:r>
      <w:r w:rsidR="009666A8">
        <w:t xml:space="preserve"> </w:t>
      </w:r>
      <w:r w:rsidRPr="00D6141A">
        <w:t>provision policies as outlined in the DSPS handbook; or</w:t>
      </w:r>
    </w:p>
    <w:p w14:paraId="45F54278" w14:textId="5865C114" w:rsidR="00D6141A" w:rsidRPr="00D6141A" w:rsidRDefault="00D6141A" w:rsidP="00C84DC5">
      <w:pPr>
        <w:pStyle w:val="ListParagraph"/>
        <w:numPr>
          <w:ilvl w:val="0"/>
          <w:numId w:val="40"/>
        </w:numPr>
      </w:pPr>
      <w:r w:rsidRPr="00D6141A">
        <w:t>To make measurable progress towards the goals established in the Academic</w:t>
      </w:r>
      <w:r w:rsidR="009666A8">
        <w:t xml:space="preserve"> </w:t>
      </w:r>
      <w:r w:rsidRPr="00D6141A">
        <w:t>Accommodation Plan and/or when the student is enrolled in a regular college</w:t>
      </w:r>
      <w:r w:rsidR="009666A8">
        <w:t xml:space="preserve"> </w:t>
      </w:r>
      <w:r w:rsidRPr="00D6141A">
        <w:t>course and fails to meet the academic standards established by the college.</w:t>
      </w:r>
    </w:p>
    <w:p w14:paraId="6D03DFFD" w14:textId="77777777" w:rsidR="00D6141A" w:rsidRPr="00D6141A" w:rsidRDefault="00D6141A" w:rsidP="00C84DC5">
      <w:pPr>
        <w:pStyle w:val="ListParagraph"/>
        <w:numPr>
          <w:ilvl w:val="0"/>
          <w:numId w:val="40"/>
        </w:numPr>
      </w:pPr>
      <w:r w:rsidRPr="00D6141A">
        <w:t>The procedure for suspension of services is:</w:t>
      </w:r>
    </w:p>
    <w:p w14:paraId="5F91C7F0" w14:textId="52AD0431" w:rsidR="00D6141A" w:rsidRPr="00D6141A" w:rsidRDefault="00D6141A" w:rsidP="00C84DC5">
      <w:pPr>
        <w:pStyle w:val="ListParagraph"/>
        <w:numPr>
          <w:ilvl w:val="0"/>
          <w:numId w:val="40"/>
        </w:numPr>
      </w:pPr>
      <w:r w:rsidRPr="00D6141A">
        <w:t>The student’s DSPS Counselor will document in the student’s file his/her failure to</w:t>
      </w:r>
      <w:r w:rsidR="0040304D">
        <w:t xml:space="preserve"> </w:t>
      </w:r>
      <w:r w:rsidRPr="00D6141A">
        <w:t>comply with either of the above requirements.</w:t>
      </w:r>
    </w:p>
    <w:p w14:paraId="79F86750" w14:textId="021B6FE9" w:rsidR="00D6141A" w:rsidRPr="00D6141A" w:rsidRDefault="00D6141A" w:rsidP="00C84DC5">
      <w:pPr>
        <w:pStyle w:val="ListParagraph"/>
        <w:numPr>
          <w:ilvl w:val="0"/>
          <w:numId w:val="40"/>
        </w:numPr>
      </w:pPr>
      <w:r w:rsidRPr="00D6141A">
        <w:t>The DSPS Director will issue a written warning that DSPS services may be suspended</w:t>
      </w:r>
      <w:r w:rsidR="0040304D">
        <w:t xml:space="preserve"> </w:t>
      </w:r>
      <w:r w:rsidRPr="00D6141A">
        <w:t>and request that the student meet with the DSPS Director to discuss this matter.</w:t>
      </w:r>
      <w:r w:rsidR="0040304D">
        <w:t xml:space="preserve"> </w:t>
      </w:r>
      <w:r w:rsidRPr="00D6141A">
        <w:t>The letter will indicate that if the student does not meet with the DSPS Director</w:t>
      </w:r>
      <w:r w:rsidR="0040304D">
        <w:t xml:space="preserve"> </w:t>
      </w:r>
      <w:r w:rsidRPr="00D6141A">
        <w:t>that DSPS services may be suspended or terminated because the student failed to</w:t>
      </w:r>
      <w:r w:rsidR="0040304D">
        <w:t xml:space="preserve"> </w:t>
      </w:r>
      <w:r w:rsidRPr="00D6141A">
        <w:t>meet the requirements.</w:t>
      </w:r>
    </w:p>
    <w:p w14:paraId="05817A93" w14:textId="71A0E92D" w:rsidR="00D6141A" w:rsidRPr="00D6141A" w:rsidRDefault="00D6141A" w:rsidP="00C84DC5">
      <w:pPr>
        <w:pStyle w:val="ListParagraph"/>
        <w:numPr>
          <w:ilvl w:val="0"/>
          <w:numId w:val="40"/>
        </w:numPr>
      </w:pPr>
      <w:r w:rsidRPr="00D6141A">
        <w:lastRenderedPageBreak/>
        <w:t>If the student chooses not to meet with the DSPS Director or if the student continues to</w:t>
      </w:r>
      <w:r w:rsidR="0040304D">
        <w:t xml:space="preserve"> </w:t>
      </w:r>
      <w:r w:rsidRPr="00D6141A">
        <w:t>fail to meet one or more of the requirements, the DSPS Director determines if the</w:t>
      </w:r>
      <w:r w:rsidR="0040304D">
        <w:t xml:space="preserve"> </w:t>
      </w:r>
      <w:r w:rsidRPr="00D6141A">
        <w:t>student’s DSPS services should be suspended and for what duration of time. The</w:t>
      </w:r>
      <w:r w:rsidR="0040304D">
        <w:t xml:space="preserve"> </w:t>
      </w:r>
      <w:r w:rsidRPr="00D6141A">
        <w:t>DSPS Director will notify the student in writing that DSPS services will be</w:t>
      </w:r>
      <w:r w:rsidR="0040304D">
        <w:t xml:space="preserve"> </w:t>
      </w:r>
      <w:r w:rsidRPr="00D6141A">
        <w:t>suspended as of a specific date and for what duration of time. The written</w:t>
      </w:r>
      <w:r w:rsidR="0040304D">
        <w:t xml:space="preserve"> </w:t>
      </w:r>
      <w:r w:rsidRPr="00D6141A">
        <w:t>notification will include notice to the student that he/she has ten (10) working</w:t>
      </w:r>
      <w:r w:rsidR="0040304D">
        <w:t xml:space="preserve"> </w:t>
      </w:r>
      <w:r w:rsidRPr="00D6141A">
        <w:t>days to appeal the decision to suspend DSPS services.</w:t>
      </w:r>
    </w:p>
    <w:p w14:paraId="3EB308E4" w14:textId="451E51A5" w:rsidR="00D6141A" w:rsidRPr="00D6141A" w:rsidRDefault="00D6141A" w:rsidP="00C84DC5">
      <w:pPr>
        <w:pStyle w:val="ListParagraph"/>
        <w:numPr>
          <w:ilvl w:val="0"/>
          <w:numId w:val="40"/>
        </w:numPr>
      </w:pPr>
      <w:r w:rsidRPr="00D6141A">
        <w:t>If a student appeals the suspension of DSPS services, the student will meet with the</w:t>
      </w:r>
      <w:r w:rsidR="0040304D">
        <w:t xml:space="preserve"> </w:t>
      </w:r>
      <w:r w:rsidRPr="00D6141A">
        <w:t>DSPS Director. At that meeting, the student will provide either written and/or</w:t>
      </w:r>
      <w:r w:rsidR="0040304D">
        <w:t xml:space="preserve"> </w:t>
      </w:r>
      <w:r w:rsidRPr="00D6141A">
        <w:t>verbal reasons why his/her DSPS services should not be suspended.</w:t>
      </w:r>
    </w:p>
    <w:p w14:paraId="01150883" w14:textId="372EFFE2" w:rsidR="00D6141A" w:rsidRPr="00D6141A" w:rsidRDefault="00D6141A" w:rsidP="00C84DC5">
      <w:pPr>
        <w:pStyle w:val="ListParagraph"/>
        <w:numPr>
          <w:ilvl w:val="0"/>
          <w:numId w:val="40"/>
        </w:numPr>
      </w:pPr>
      <w:r w:rsidRPr="00D6141A">
        <w:t>The DSPS Director will evaluate the information provided by the student and can</w:t>
      </w:r>
      <w:r w:rsidR="0040304D">
        <w:t xml:space="preserve"> </w:t>
      </w:r>
      <w:r w:rsidRPr="00D6141A">
        <w:t>determine to continue the suspension of DSPS services or to reinstate DSPS</w:t>
      </w:r>
      <w:r w:rsidR="0040304D">
        <w:t xml:space="preserve"> </w:t>
      </w:r>
      <w:r w:rsidRPr="00D6141A">
        <w:t>services. The written decision will be mailed to the student within ten (10)</w:t>
      </w:r>
      <w:r w:rsidR="0040304D">
        <w:t xml:space="preserve"> </w:t>
      </w:r>
      <w:r w:rsidRPr="00D6141A">
        <w:t>working days.</w:t>
      </w:r>
    </w:p>
    <w:p w14:paraId="65C8764A" w14:textId="734F714D" w:rsidR="00D6141A" w:rsidRPr="00D6141A" w:rsidRDefault="00D6141A" w:rsidP="00C84DC5">
      <w:pPr>
        <w:pStyle w:val="ListParagraph"/>
        <w:numPr>
          <w:ilvl w:val="0"/>
          <w:numId w:val="40"/>
        </w:numPr>
        <w:sectPr w:rsidR="00D6141A" w:rsidRPr="00D6141A" w:rsidSect="00587A5B">
          <w:footerReference w:type="default" r:id="rId20"/>
          <w:pgSz w:w="12240" w:h="15840"/>
          <w:pgMar w:top="720" w:right="1440" w:bottom="720" w:left="1440" w:header="0" w:footer="853" w:gutter="0"/>
          <w:pgNumType w:start="1"/>
          <w:cols w:space="720"/>
        </w:sectPr>
      </w:pPr>
      <w:r w:rsidRPr="00D6141A">
        <w:t>If the student is not satisfied with this decision, he/she may appeal it through the</w:t>
      </w:r>
      <w:r w:rsidR="0040304D">
        <w:t xml:space="preserve"> </w:t>
      </w:r>
      <w:r w:rsidRPr="00D6141A">
        <w:t>District’s grievance process as outlined in the college catalog.</w:t>
      </w:r>
    </w:p>
    <w:p w14:paraId="566EE965" w14:textId="77777777" w:rsidR="003431B0" w:rsidRPr="003431B0" w:rsidRDefault="003431B0" w:rsidP="00CA6A3C">
      <w:pPr>
        <w:pStyle w:val="Heading2"/>
        <w:ind w:left="0"/>
      </w:pPr>
      <w:bookmarkStart w:id="136" w:name="_Toc221030378"/>
      <w:r w:rsidRPr="003431B0">
        <w:lastRenderedPageBreak/>
        <w:t>D</w:t>
      </w:r>
      <w:r w:rsidR="0003476F">
        <w:t>ifference</w:t>
      </w:r>
      <w:r w:rsidR="007764EA">
        <w:t>s</w:t>
      </w:r>
      <w:r w:rsidR="0003476F">
        <w:t xml:space="preserve"> between </w:t>
      </w:r>
      <w:r w:rsidRPr="003431B0">
        <w:t>K-12 E</w:t>
      </w:r>
      <w:r w:rsidR="0003476F">
        <w:t>ducation and College</w:t>
      </w:r>
      <w:bookmarkEnd w:id="136"/>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1E0" w:firstRow="1" w:lastRow="1" w:firstColumn="1" w:lastColumn="1" w:noHBand="0" w:noVBand="0"/>
        <w:tblCaption w:val="K-12 IDEA '04 versus K-12 504 Plan versus College 504, ADA and FERPA "/>
      </w:tblPr>
      <w:tblGrid>
        <w:gridCol w:w="3389"/>
        <w:gridCol w:w="3388"/>
        <w:gridCol w:w="3658"/>
      </w:tblGrid>
      <w:tr w:rsidR="003B0263" w:rsidRPr="003B0263" w14:paraId="0945E1F8" w14:textId="77777777" w:rsidTr="00CA6A3C">
        <w:trPr>
          <w:trHeight w:val="576"/>
          <w:jc w:val="center"/>
        </w:trPr>
        <w:tc>
          <w:tcPr>
            <w:tcW w:w="3389" w:type="dxa"/>
            <w:shd w:val="clear" w:color="auto" w:fill="D9D9D9" w:themeFill="background1" w:themeFillShade="D9"/>
          </w:tcPr>
          <w:p w14:paraId="77FCB2D6" w14:textId="77777777" w:rsidR="003B0263" w:rsidRPr="003B0263" w:rsidRDefault="003B0263" w:rsidP="003B0263">
            <w:pPr>
              <w:spacing w:after="0" w:line="240" w:lineRule="auto"/>
              <w:rPr>
                <w:b/>
                <w:color w:val="000000" w:themeColor="text1"/>
                <w:szCs w:val="24"/>
              </w:rPr>
            </w:pPr>
            <w:r w:rsidRPr="003B0263">
              <w:rPr>
                <w:b/>
                <w:color w:val="000000" w:themeColor="text1"/>
                <w:w w:val="120"/>
                <w:szCs w:val="24"/>
              </w:rPr>
              <w:t>K-12</w:t>
            </w:r>
            <w:r w:rsidRPr="003B0263">
              <w:rPr>
                <w:b/>
                <w:color w:val="000000" w:themeColor="text1"/>
                <w:spacing w:val="-4"/>
                <w:w w:val="120"/>
                <w:szCs w:val="24"/>
              </w:rPr>
              <w:t xml:space="preserve"> IDEA</w:t>
            </w:r>
            <w:r w:rsidRPr="003B0263">
              <w:rPr>
                <w:b/>
                <w:color w:val="000000" w:themeColor="text1"/>
                <w:spacing w:val="-3"/>
                <w:w w:val="120"/>
                <w:szCs w:val="24"/>
              </w:rPr>
              <w:t xml:space="preserve"> </w:t>
            </w:r>
            <w:r w:rsidRPr="003B0263">
              <w:rPr>
                <w:b/>
                <w:color w:val="000000" w:themeColor="text1"/>
                <w:w w:val="120"/>
                <w:szCs w:val="24"/>
              </w:rPr>
              <w:t>'04</w:t>
            </w:r>
          </w:p>
        </w:tc>
        <w:tc>
          <w:tcPr>
            <w:tcW w:w="3388" w:type="dxa"/>
            <w:shd w:val="clear" w:color="auto" w:fill="D9D9D9" w:themeFill="background1" w:themeFillShade="D9"/>
          </w:tcPr>
          <w:p w14:paraId="3465B234" w14:textId="77777777" w:rsidR="003B0263" w:rsidRPr="003B0263" w:rsidRDefault="003B0263" w:rsidP="003B0263">
            <w:pPr>
              <w:spacing w:after="0" w:line="240" w:lineRule="auto"/>
              <w:rPr>
                <w:b/>
                <w:color w:val="000000" w:themeColor="text1"/>
                <w:szCs w:val="24"/>
              </w:rPr>
            </w:pPr>
            <w:r w:rsidRPr="003B0263">
              <w:rPr>
                <w:b/>
                <w:color w:val="000000" w:themeColor="text1"/>
                <w:spacing w:val="-6"/>
                <w:w w:val="115"/>
                <w:szCs w:val="24"/>
              </w:rPr>
              <w:t>K-1</w:t>
            </w:r>
            <w:r w:rsidRPr="003B0263">
              <w:rPr>
                <w:b/>
                <w:color w:val="000000" w:themeColor="text1"/>
                <w:spacing w:val="-7"/>
                <w:w w:val="115"/>
                <w:szCs w:val="24"/>
              </w:rPr>
              <w:t>2</w:t>
            </w:r>
            <w:r w:rsidRPr="003B0263">
              <w:rPr>
                <w:b/>
                <w:color w:val="000000" w:themeColor="text1"/>
                <w:w w:val="115"/>
                <w:szCs w:val="24"/>
              </w:rPr>
              <w:t xml:space="preserve"> 504</w:t>
            </w:r>
            <w:r w:rsidRPr="003B0263">
              <w:rPr>
                <w:b/>
                <w:color w:val="000000" w:themeColor="text1"/>
                <w:spacing w:val="12"/>
                <w:w w:val="115"/>
                <w:szCs w:val="24"/>
              </w:rPr>
              <w:t xml:space="preserve"> </w:t>
            </w:r>
            <w:r w:rsidRPr="003B0263">
              <w:rPr>
                <w:b/>
                <w:color w:val="000000" w:themeColor="text1"/>
                <w:spacing w:val="-4"/>
                <w:w w:val="115"/>
                <w:szCs w:val="24"/>
              </w:rPr>
              <w:t>Plan</w:t>
            </w:r>
          </w:p>
        </w:tc>
        <w:tc>
          <w:tcPr>
            <w:tcW w:w="3658" w:type="dxa"/>
            <w:shd w:val="clear" w:color="auto" w:fill="D9D9D9" w:themeFill="background1" w:themeFillShade="D9"/>
          </w:tcPr>
          <w:p w14:paraId="3C725579" w14:textId="77777777" w:rsidR="003B0263" w:rsidRPr="003B0263" w:rsidRDefault="003B0263" w:rsidP="003B0263">
            <w:pPr>
              <w:spacing w:after="0" w:line="240" w:lineRule="auto"/>
              <w:rPr>
                <w:b/>
                <w:color w:val="000000" w:themeColor="text1"/>
                <w:szCs w:val="24"/>
              </w:rPr>
            </w:pPr>
            <w:r w:rsidRPr="003B0263">
              <w:rPr>
                <w:b/>
                <w:color w:val="000000" w:themeColor="text1"/>
                <w:w w:val="105"/>
                <w:szCs w:val="24"/>
              </w:rPr>
              <w:t>College 504, ADA and FERPA</w:t>
            </w:r>
          </w:p>
        </w:tc>
      </w:tr>
      <w:tr w:rsidR="003B0263" w:rsidRPr="003B0263" w14:paraId="370DB1B5" w14:textId="77777777" w:rsidTr="00CA6A3C">
        <w:trPr>
          <w:trHeight w:val="648"/>
          <w:jc w:val="center"/>
        </w:trPr>
        <w:tc>
          <w:tcPr>
            <w:tcW w:w="3389" w:type="dxa"/>
          </w:tcPr>
          <w:p w14:paraId="58FAA6DB" w14:textId="77777777" w:rsidR="003B0263" w:rsidRPr="00405D1B" w:rsidRDefault="003B0263" w:rsidP="003B0263">
            <w:pPr>
              <w:spacing w:after="0" w:line="240" w:lineRule="auto"/>
              <w:rPr>
                <w:color w:val="000000" w:themeColor="text1"/>
                <w:szCs w:val="24"/>
              </w:rPr>
            </w:pPr>
            <w:r w:rsidRPr="00405D1B">
              <w:rPr>
                <w:color w:val="000000" w:themeColor="text1"/>
                <w:w w:val="105"/>
                <w:szCs w:val="24"/>
              </w:rPr>
              <w:t>Student records are accessible to student and parents</w:t>
            </w:r>
          </w:p>
        </w:tc>
        <w:tc>
          <w:tcPr>
            <w:tcW w:w="3388" w:type="dxa"/>
          </w:tcPr>
          <w:p w14:paraId="22E00F81" w14:textId="77777777" w:rsidR="003B0263" w:rsidRPr="00405D1B" w:rsidRDefault="003B0263" w:rsidP="003B0263">
            <w:pPr>
              <w:spacing w:after="0" w:line="240" w:lineRule="auto"/>
              <w:rPr>
                <w:color w:val="000000" w:themeColor="text1"/>
                <w:szCs w:val="24"/>
              </w:rPr>
            </w:pPr>
            <w:r w:rsidRPr="00405D1B">
              <w:rPr>
                <w:color w:val="000000" w:themeColor="text1"/>
                <w:w w:val="105"/>
                <w:szCs w:val="24"/>
              </w:rPr>
              <w:t>Student records are accessible to student and parents</w:t>
            </w:r>
          </w:p>
        </w:tc>
        <w:tc>
          <w:tcPr>
            <w:tcW w:w="3658" w:type="dxa"/>
          </w:tcPr>
          <w:p w14:paraId="08BF8994" w14:textId="77777777" w:rsidR="003B0263" w:rsidRPr="00405D1B" w:rsidRDefault="003B0263" w:rsidP="003B0263">
            <w:pPr>
              <w:spacing w:after="0" w:line="240" w:lineRule="auto"/>
              <w:rPr>
                <w:color w:val="000000" w:themeColor="text1"/>
                <w:szCs w:val="24"/>
              </w:rPr>
            </w:pPr>
            <w:r w:rsidRPr="00405D1B">
              <w:rPr>
                <w:color w:val="000000" w:themeColor="text1"/>
                <w:szCs w:val="24"/>
              </w:rPr>
              <w:t>Any enrolled college student's records are only accessible to the student (not the parents)</w:t>
            </w:r>
          </w:p>
        </w:tc>
      </w:tr>
      <w:tr w:rsidR="003B0263" w:rsidRPr="003B0263" w14:paraId="3D3CB0C6" w14:textId="77777777" w:rsidTr="00CA6A3C">
        <w:trPr>
          <w:trHeight w:val="648"/>
          <w:jc w:val="center"/>
        </w:trPr>
        <w:tc>
          <w:tcPr>
            <w:tcW w:w="3389" w:type="dxa"/>
            <w:shd w:val="clear" w:color="auto" w:fill="auto"/>
          </w:tcPr>
          <w:p w14:paraId="23673669" w14:textId="77777777" w:rsidR="003B0263" w:rsidRPr="00405D1B" w:rsidRDefault="003B0263" w:rsidP="003B0263">
            <w:pPr>
              <w:spacing w:after="0" w:line="240" w:lineRule="auto"/>
              <w:rPr>
                <w:color w:val="000000" w:themeColor="text1"/>
                <w:szCs w:val="24"/>
              </w:rPr>
            </w:pPr>
            <w:r w:rsidRPr="00405D1B">
              <w:rPr>
                <w:color w:val="000000" w:themeColor="text1"/>
                <w:w w:val="110"/>
                <w:szCs w:val="24"/>
              </w:rPr>
              <w:t>Special consideration for behavior problem</w:t>
            </w:r>
          </w:p>
        </w:tc>
        <w:tc>
          <w:tcPr>
            <w:tcW w:w="3388" w:type="dxa"/>
            <w:shd w:val="clear" w:color="auto" w:fill="auto"/>
          </w:tcPr>
          <w:p w14:paraId="499F22D3" w14:textId="77777777" w:rsidR="003B0263" w:rsidRPr="00405D1B" w:rsidRDefault="003B0263" w:rsidP="003B0263">
            <w:pPr>
              <w:spacing w:after="0" w:line="240" w:lineRule="auto"/>
              <w:rPr>
                <w:color w:val="000000" w:themeColor="text1"/>
                <w:szCs w:val="24"/>
              </w:rPr>
            </w:pPr>
            <w:r w:rsidRPr="00405D1B">
              <w:rPr>
                <w:color w:val="000000" w:themeColor="text1"/>
                <w:w w:val="110"/>
                <w:szCs w:val="24"/>
              </w:rPr>
              <w:t>Must follow high school behavior code</w:t>
            </w:r>
          </w:p>
        </w:tc>
        <w:tc>
          <w:tcPr>
            <w:tcW w:w="3658" w:type="dxa"/>
            <w:shd w:val="clear" w:color="auto" w:fill="auto"/>
          </w:tcPr>
          <w:p w14:paraId="7907D9D5" w14:textId="77777777" w:rsidR="003B0263" w:rsidRPr="00405D1B" w:rsidRDefault="003B0263" w:rsidP="003B0263">
            <w:pPr>
              <w:spacing w:after="0" w:line="240" w:lineRule="auto"/>
              <w:rPr>
                <w:color w:val="000000" w:themeColor="text1"/>
                <w:szCs w:val="24"/>
              </w:rPr>
            </w:pPr>
            <w:r w:rsidRPr="00405D1B">
              <w:rPr>
                <w:color w:val="000000" w:themeColor="text1"/>
                <w:w w:val="105"/>
                <w:szCs w:val="24"/>
              </w:rPr>
              <w:t>Must follow college code of conduct; no special consideration</w:t>
            </w:r>
          </w:p>
        </w:tc>
      </w:tr>
      <w:tr w:rsidR="003B0263" w:rsidRPr="003B0263" w14:paraId="6EF7F88F" w14:textId="77777777" w:rsidTr="00CA6A3C">
        <w:trPr>
          <w:trHeight w:val="648"/>
          <w:jc w:val="center"/>
        </w:trPr>
        <w:tc>
          <w:tcPr>
            <w:tcW w:w="3389" w:type="dxa"/>
          </w:tcPr>
          <w:p w14:paraId="5C566116" w14:textId="77777777" w:rsidR="003B0263" w:rsidRPr="00405D1B" w:rsidRDefault="003B0263" w:rsidP="003B0263">
            <w:pPr>
              <w:spacing w:after="0" w:line="240" w:lineRule="auto"/>
              <w:rPr>
                <w:color w:val="000000" w:themeColor="text1"/>
                <w:szCs w:val="24"/>
              </w:rPr>
            </w:pPr>
            <w:r w:rsidRPr="00405D1B">
              <w:rPr>
                <w:color w:val="000000" w:themeColor="text1"/>
                <w:w w:val="110"/>
                <w:szCs w:val="24"/>
              </w:rPr>
              <w:t>District identifies disability</w:t>
            </w:r>
          </w:p>
        </w:tc>
        <w:tc>
          <w:tcPr>
            <w:tcW w:w="3388" w:type="dxa"/>
          </w:tcPr>
          <w:p w14:paraId="78D77BEE" w14:textId="77777777" w:rsidR="003B0263" w:rsidRPr="00405D1B" w:rsidRDefault="003B0263" w:rsidP="003B0263">
            <w:pPr>
              <w:spacing w:after="0" w:line="240" w:lineRule="auto"/>
              <w:rPr>
                <w:color w:val="000000" w:themeColor="text1"/>
                <w:szCs w:val="24"/>
              </w:rPr>
            </w:pPr>
            <w:r w:rsidRPr="00405D1B">
              <w:rPr>
                <w:color w:val="000000" w:themeColor="text1"/>
                <w:w w:val="105"/>
                <w:szCs w:val="24"/>
              </w:rPr>
              <w:t>Parent provides documentation of disability</w:t>
            </w:r>
          </w:p>
        </w:tc>
        <w:tc>
          <w:tcPr>
            <w:tcW w:w="3658" w:type="dxa"/>
          </w:tcPr>
          <w:p w14:paraId="7DBA4BB9" w14:textId="77777777" w:rsidR="003B0263" w:rsidRPr="00405D1B" w:rsidRDefault="003B0263" w:rsidP="003B0263">
            <w:pPr>
              <w:spacing w:after="0" w:line="240" w:lineRule="auto"/>
              <w:rPr>
                <w:color w:val="000000" w:themeColor="text1"/>
                <w:szCs w:val="24"/>
              </w:rPr>
            </w:pPr>
            <w:r w:rsidRPr="00405D1B">
              <w:rPr>
                <w:color w:val="000000" w:themeColor="text1"/>
                <w:w w:val="110"/>
                <w:szCs w:val="24"/>
              </w:rPr>
              <w:t>Student responsibility to provide documentation of disability and need for accommodation</w:t>
            </w:r>
          </w:p>
        </w:tc>
      </w:tr>
      <w:tr w:rsidR="003B0263" w:rsidRPr="003B0263" w14:paraId="162CC441" w14:textId="77777777" w:rsidTr="00CA6A3C">
        <w:trPr>
          <w:trHeight w:val="648"/>
          <w:jc w:val="center"/>
        </w:trPr>
        <w:tc>
          <w:tcPr>
            <w:tcW w:w="3389" w:type="dxa"/>
          </w:tcPr>
          <w:p w14:paraId="3A0765A2" w14:textId="77777777" w:rsidR="003B0263" w:rsidRPr="00405D1B" w:rsidRDefault="003B0263" w:rsidP="003B0263">
            <w:pPr>
              <w:spacing w:after="0" w:line="240" w:lineRule="auto"/>
              <w:rPr>
                <w:color w:val="000000" w:themeColor="text1"/>
                <w:szCs w:val="24"/>
              </w:rPr>
            </w:pPr>
            <w:r w:rsidRPr="00405D1B">
              <w:rPr>
                <w:color w:val="000000" w:themeColor="text1"/>
                <w:w w:val="105"/>
                <w:szCs w:val="24"/>
              </w:rPr>
              <w:t>Success more of a right</w:t>
            </w:r>
          </w:p>
        </w:tc>
        <w:tc>
          <w:tcPr>
            <w:tcW w:w="3388" w:type="dxa"/>
          </w:tcPr>
          <w:p w14:paraId="48D2D00B" w14:textId="77777777" w:rsidR="003B0263" w:rsidRPr="00405D1B" w:rsidRDefault="003B0263" w:rsidP="003B0263">
            <w:pPr>
              <w:spacing w:after="0" w:line="240" w:lineRule="auto"/>
              <w:rPr>
                <w:color w:val="000000" w:themeColor="text1"/>
                <w:szCs w:val="24"/>
              </w:rPr>
            </w:pPr>
            <w:r w:rsidRPr="00405D1B">
              <w:rPr>
                <w:color w:val="000000" w:themeColor="text1"/>
                <w:w w:val="105"/>
                <w:szCs w:val="24"/>
              </w:rPr>
              <w:t>No guarantee for student success</w:t>
            </w:r>
          </w:p>
        </w:tc>
        <w:tc>
          <w:tcPr>
            <w:tcW w:w="3658" w:type="dxa"/>
          </w:tcPr>
          <w:p w14:paraId="5A8407D1" w14:textId="77777777" w:rsidR="003B0263" w:rsidRPr="00405D1B" w:rsidRDefault="003B0263" w:rsidP="003B0263">
            <w:pPr>
              <w:spacing w:after="0" w:line="240" w:lineRule="auto"/>
              <w:rPr>
                <w:color w:val="000000" w:themeColor="text1"/>
                <w:szCs w:val="24"/>
              </w:rPr>
            </w:pPr>
            <w:r w:rsidRPr="00405D1B">
              <w:rPr>
                <w:color w:val="000000" w:themeColor="text1"/>
                <w:w w:val="105"/>
                <w:szCs w:val="24"/>
              </w:rPr>
              <w:t>No guarantee; student responsible for own success</w:t>
            </w:r>
          </w:p>
        </w:tc>
      </w:tr>
      <w:tr w:rsidR="003B0263" w:rsidRPr="003B0263" w14:paraId="7BF5CF21" w14:textId="77777777" w:rsidTr="00CA6A3C">
        <w:trPr>
          <w:trHeight w:val="648"/>
          <w:jc w:val="center"/>
        </w:trPr>
        <w:tc>
          <w:tcPr>
            <w:tcW w:w="3389" w:type="dxa"/>
          </w:tcPr>
          <w:p w14:paraId="4E71B799" w14:textId="77777777" w:rsidR="003B0263" w:rsidRPr="00405D1B" w:rsidRDefault="003B0263" w:rsidP="003B0263">
            <w:pPr>
              <w:spacing w:after="0" w:line="240" w:lineRule="auto"/>
              <w:rPr>
                <w:color w:val="000000" w:themeColor="text1"/>
                <w:szCs w:val="24"/>
              </w:rPr>
            </w:pPr>
            <w:r w:rsidRPr="00405D1B">
              <w:rPr>
                <w:color w:val="000000" w:themeColor="text1"/>
                <w:spacing w:val="1"/>
                <w:w w:val="105"/>
                <w:szCs w:val="24"/>
              </w:rPr>
              <w:t>Special education classes</w:t>
            </w:r>
          </w:p>
        </w:tc>
        <w:tc>
          <w:tcPr>
            <w:tcW w:w="3388" w:type="dxa"/>
          </w:tcPr>
          <w:p w14:paraId="7B9D3515" w14:textId="77777777" w:rsidR="003B0263" w:rsidRPr="00405D1B" w:rsidRDefault="003B0263" w:rsidP="003B0263">
            <w:pPr>
              <w:spacing w:after="0" w:line="240" w:lineRule="auto"/>
              <w:rPr>
                <w:color w:val="000000" w:themeColor="text1"/>
                <w:szCs w:val="24"/>
              </w:rPr>
            </w:pPr>
            <w:r w:rsidRPr="00405D1B">
              <w:rPr>
                <w:color w:val="000000" w:themeColor="text1"/>
                <w:w w:val="110"/>
                <w:szCs w:val="24"/>
              </w:rPr>
              <w:t>Regular class curriculum with modification</w:t>
            </w:r>
          </w:p>
        </w:tc>
        <w:tc>
          <w:tcPr>
            <w:tcW w:w="3658" w:type="dxa"/>
          </w:tcPr>
          <w:p w14:paraId="590A51ED" w14:textId="77777777" w:rsidR="003B0263" w:rsidRPr="00405D1B" w:rsidRDefault="003B0263" w:rsidP="003B0263">
            <w:pPr>
              <w:spacing w:after="0" w:line="240" w:lineRule="auto"/>
              <w:rPr>
                <w:color w:val="000000" w:themeColor="text1"/>
                <w:szCs w:val="24"/>
              </w:rPr>
            </w:pPr>
            <w:r w:rsidRPr="00405D1B">
              <w:rPr>
                <w:color w:val="000000" w:themeColor="text1"/>
                <w:w w:val="110"/>
                <w:szCs w:val="24"/>
              </w:rPr>
              <w:t>No special education classes; disability support office's role is to accommodate student in college level classes</w:t>
            </w:r>
          </w:p>
        </w:tc>
      </w:tr>
      <w:tr w:rsidR="003B0263" w:rsidRPr="003B0263" w14:paraId="5E617D14" w14:textId="77777777" w:rsidTr="00CA6A3C">
        <w:trPr>
          <w:trHeight w:val="648"/>
          <w:jc w:val="center"/>
        </w:trPr>
        <w:tc>
          <w:tcPr>
            <w:tcW w:w="3389" w:type="dxa"/>
          </w:tcPr>
          <w:p w14:paraId="2018239F" w14:textId="77777777" w:rsidR="003B0263" w:rsidRPr="00405D1B" w:rsidRDefault="003B0263" w:rsidP="003B0263">
            <w:pPr>
              <w:spacing w:after="0" w:line="240" w:lineRule="auto"/>
              <w:rPr>
                <w:color w:val="000000" w:themeColor="text1"/>
                <w:szCs w:val="24"/>
              </w:rPr>
            </w:pPr>
            <w:r w:rsidRPr="00405D1B">
              <w:rPr>
                <w:color w:val="000000" w:themeColor="text1"/>
                <w:w w:val="110"/>
                <w:szCs w:val="24"/>
              </w:rPr>
              <w:t>Free evaluation of disability</w:t>
            </w:r>
          </w:p>
        </w:tc>
        <w:tc>
          <w:tcPr>
            <w:tcW w:w="3388" w:type="dxa"/>
          </w:tcPr>
          <w:p w14:paraId="591B3D56" w14:textId="77777777" w:rsidR="003B0263" w:rsidRPr="00405D1B" w:rsidRDefault="003B0263" w:rsidP="003B0263">
            <w:pPr>
              <w:spacing w:after="0" w:line="240" w:lineRule="auto"/>
              <w:rPr>
                <w:color w:val="000000" w:themeColor="text1"/>
                <w:szCs w:val="24"/>
              </w:rPr>
            </w:pPr>
            <w:r w:rsidRPr="00405D1B">
              <w:rPr>
                <w:color w:val="000000" w:themeColor="text1"/>
                <w:w w:val="105"/>
                <w:szCs w:val="24"/>
              </w:rPr>
              <w:t>Parent responsibility</w:t>
            </w:r>
          </w:p>
        </w:tc>
        <w:tc>
          <w:tcPr>
            <w:tcW w:w="3658" w:type="dxa"/>
          </w:tcPr>
          <w:p w14:paraId="050CFD63" w14:textId="77777777" w:rsidR="003B0263" w:rsidRPr="00405D1B" w:rsidRDefault="003B0263" w:rsidP="003B0263">
            <w:pPr>
              <w:spacing w:after="0" w:line="240" w:lineRule="auto"/>
              <w:rPr>
                <w:color w:val="000000" w:themeColor="text1"/>
                <w:szCs w:val="24"/>
              </w:rPr>
            </w:pPr>
            <w:r w:rsidRPr="00405D1B">
              <w:rPr>
                <w:color w:val="000000" w:themeColor="text1"/>
                <w:w w:val="110"/>
                <w:szCs w:val="24"/>
              </w:rPr>
              <w:t>Student responsibility</w:t>
            </w:r>
          </w:p>
        </w:tc>
      </w:tr>
      <w:tr w:rsidR="003B0263" w:rsidRPr="003B0263" w14:paraId="2EC5AA5A" w14:textId="77777777" w:rsidTr="00CA6A3C">
        <w:trPr>
          <w:trHeight w:val="648"/>
          <w:jc w:val="center"/>
        </w:trPr>
        <w:tc>
          <w:tcPr>
            <w:tcW w:w="3389" w:type="dxa"/>
          </w:tcPr>
          <w:p w14:paraId="5D08585B" w14:textId="77777777" w:rsidR="003B0263" w:rsidRPr="00405D1B" w:rsidRDefault="003B0263" w:rsidP="003B0263">
            <w:pPr>
              <w:spacing w:after="0" w:line="240" w:lineRule="auto"/>
              <w:rPr>
                <w:color w:val="000000" w:themeColor="text1"/>
                <w:szCs w:val="24"/>
              </w:rPr>
            </w:pPr>
            <w:r w:rsidRPr="00405D1B">
              <w:rPr>
                <w:color w:val="000000" w:themeColor="text1"/>
                <w:spacing w:val="-3"/>
                <w:w w:val="110"/>
                <w:szCs w:val="24"/>
              </w:rPr>
              <w:t>District develops Individual Education Plan (IEP)</w:t>
            </w:r>
          </w:p>
        </w:tc>
        <w:tc>
          <w:tcPr>
            <w:tcW w:w="3388" w:type="dxa"/>
          </w:tcPr>
          <w:p w14:paraId="24329113" w14:textId="77777777" w:rsidR="003B0263" w:rsidRPr="00405D1B" w:rsidRDefault="003B0263" w:rsidP="003B0263">
            <w:pPr>
              <w:spacing w:after="0" w:line="240" w:lineRule="auto"/>
              <w:rPr>
                <w:color w:val="000000" w:themeColor="text1"/>
                <w:szCs w:val="24"/>
              </w:rPr>
            </w:pPr>
            <w:r w:rsidRPr="00405D1B">
              <w:rPr>
                <w:color w:val="000000" w:themeColor="text1"/>
                <w:w w:val="105"/>
                <w:szCs w:val="24"/>
              </w:rPr>
              <w:t>Services determined by Plan</w:t>
            </w:r>
          </w:p>
        </w:tc>
        <w:tc>
          <w:tcPr>
            <w:tcW w:w="3658" w:type="dxa"/>
          </w:tcPr>
          <w:p w14:paraId="42F43C9A" w14:textId="77777777" w:rsidR="003B0263" w:rsidRPr="00405D1B" w:rsidRDefault="003B0263" w:rsidP="003B0263">
            <w:pPr>
              <w:spacing w:after="0" w:line="240" w:lineRule="auto"/>
              <w:rPr>
                <w:color w:val="000000" w:themeColor="text1"/>
                <w:szCs w:val="24"/>
              </w:rPr>
            </w:pPr>
            <w:r w:rsidRPr="00405D1B">
              <w:rPr>
                <w:color w:val="000000" w:themeColor="text1"/>
                <w:w w:val="105"/>
                <w:szCs w:val="24"/>
              </w:rPr>
              <w:t>Student initiates requests for accommodation needs</w:t>
            </w:r>
          </w:p>
        </w:tc>
      </w:tr>
      <w:tr w:rsidR="003B0263" w:rsidRPr="003B0263" w14:paraId="7DB66CA6" w14:textId="77777777" w:rsidTr="00CA6A3C">
        <w:trPr>
          <w:trHeight w:val="648"/>
          <w:jc w:val="center"/>
        </w:trPr>
        <w:tc>
          <w:tcPr>
            <w:tcW w:w="3389" w:type="dxa"/>
          </w:tcPr>
          <w:p w14:paraId="70250054" w14:textId="77777777" w:rsidR="003B0263" w:rsidRPr="00405D1B" w:rsidRDefault="003B0263" w:rsidP="003B0263">
            <w:pPr>
              <w:spacing w:after="0" w:line="240" w:lineRule="auto"/>
              <w:rPr>
                <w:color w:val="000000" w:themeColor="text1"/>
                <w:szCs w:val="24"/>
              </w:rPr>
            </w:pPr>
            <w:r w:rsidRPr="00405D1B">
              <w:rPr>
                <w:color w:val="000000" w:themeColor="text1"/>
                <w:w w:val="105"/>
                <w:szCs w:val="24"/>
              </w:rPr>
              <w:t>District ensures that the IEP is implemented</w:t>
            </w:r>
          </w:p>
        </w:tc>
        <w:tc>
          <w:tcPr>
            <w:tcW w:w="3388" w:type="dxa"/>
          </w:tcPr>
          <w:p w14:paraId="568A9B36" w14:textId="77777777" w:rsidR="003B0263" w:rsidRPr="00405D1B" w:rsidRDefault="003B0263" w:rsidP="003B0263">
            <w:pPr>
              <w:spacing w:after="0" w:line="240" w:lineRule="auto"/>
              <w:rPr>
                <w:color w:val="000000" w:themeColor="text1"/>
                <w:szCs w:val="24"/>
              </w:rPr>
            </w:pPr>
            <w:r w:rsidRPr="00405D1B">
              <w:rPr>
                <w:color w:val="000000" w:themeColor="text1"/>
                <w:w w:val="110"/>
                <w:szCs w:val="24"/>
              </w:rPr>
              <w:t>District, parent and student responsible</w:t>
            </w:r>
          </w:p>
        </w:tc>
        <w:tc>
          <w:tcPr>
            <w:tcW w:w="3658" w:type="dxa"/>
          </w:tcPr>
          <w:p w14:paraId="1E715AD5" w14:textId="77777777" w:rsidR="003B0263" w:rsidRPr="00405D1B" w:rsidRDefault="003B0263" w:rsidP="003B0263">
            <w:pPr>
              <w:spacing w:after="0" w:line="240" w:lineRule="auto"/>
              <w:rPr>
                <w:color w:val="000000" w:themeColor="text1"/>
                <w:szCs w:val="24"/>
              </w:rPr>
            </w:pPr>
            <w:r w:rsidRPr="00405D1B">
              <w:rPr>
                <w:color w:val="000000" w:themeColor="text1"/>
                <w:spacing w:val="1"/>
                <w:w w:val="105"/>
                <w:szCs w:val="24"/>
              </w:rPr>
              <w:t>Student responsible for own progress</w:t>
            </w:r>
          </w:p>
        </w:tc>
      </w:tr>
      <w:tr w:rsidR="003B0263" w:rsidRPr="003B0263" w14:paraId="36F2F648" w14:textId="77777777" w:rsidTr="00CA6A3C">
        <w:trPr>
          <w:trHeight w:val="648"/>
          <w:jc w:val="center"/>
        </w:trPr>
        <w:tc>
          <w:tcPr>
            <w:tcW w:w="3389" w:type="dxa"/>
          </w:tcPr>
          <w:p w14:paraId="5A732340" w14:textId="77777777" w:rsidR="003B0263" w:rsidRPr="00405D1B" w:rsidRDefault="003B0263" w:rsidP="003B0263">
            <w:pPr>
              <w:spacing w:after="0" w:line="240" w:lineRule="auto"/>
              <w:rPr>
                <w:color w:val="000000" w:themeColor="text1"/>
                <w:szCs w:val="24"/>
              </w:rPr>
            </w:pPr>
            <w:r w:rsidRPr="00405D1B">
              <w:rPr>
                <w:color w:val="000000" w:themeColor="text1"/>
                <w:spacing w:val="-1"/>
                <w:w w:val="105"/>
                <w:szCs w:val="24"/>
              </w:rPr>
              <w:t>Entitled to services identified on IEP</w:t>
            </w:r>
          </w:p>
        </w:tc>
        <w:tc>
          <w:tcPr>
            <w:tcW w:w="3388" w:type="dxa"/>
          </w:tcPr>
          <w:p w14:paraId="0E1C2D56" w14:textId="77777777" w:rsidR="003B0263" w:rsidRPr="00405D1B" w:rsidRDefault="003B0263" w:rsidP="003B0263">
            <w:pPr>
              <w:spacing w:after="0" w:line="240" w:lineRule="auto"/>
              <w:rPr>
                <w:color w:val="000000" w:themeColor="text1"/>
                <w:szCs w:val="24"/>
              </w:rPr>
            </w:pPr>
            <w:r w:rsidRPr="00405D1B">
              <w:rPr>
                <w:color w:val="000000" w:themeColor="text1"/>
                <w:w w:val="105"/>
                <w:szCs w:val="24"/>
              </w:rPr>
              <w:t>Services determined by Plan</w:t>
            </w:r>
          </w:p>
        </w:tc>
        <w:tc>
          <w:tcPr>
            <w:tcW w:w="3658" w:type="dxa"/>
          </w:tcPr>
          <w:p w14:paraId="6A0402F9" w14:textId="77777777" w:rsidR="003B0263" w:rsidRPr="00405D1B" w:rsidRDefault="003B0263" w:rsidP="003B0263">
            <w:pPr>
              <w:spacing w:after="0" w:line="240" w:lineRule="auto"/>
              <w:rPr>
                <w:color w:val="000000" w:themeColor="text1"/>
                <w:szCs w:val="24"/>
              </w:rPr>
            </w:pPr>
            <w:r w:rsidRPr="00405D1B">
              <w:rPr>
                <w:color w:val="000000" w:themeColor="text1"/>
                <w:w w:val="110"/>
                <w:szCs w:val="24"/>
              </w:rPr>
              <w:t>College services not automatic; each college determines eligibility and services</w:t>
            </w:r>
          </w:p>
        </w:tc>
      </w:tr>
      <w:tr w:rsidR="003B0263" w:rsidRPr="003B0263" w14:paraId="3CC52D4E" w14:textId="77777777" w:rsidTr="00CA6A3C">
        <w:trPr>
          <w:trHeight w:val="648"/>
          <w:jc w:val="center"/>
        </w:trPr>
        <w:tc>
          <w:tcPr>
            <w:tcW w:w="3389" w:type="dxa"/>
          </w:tcPr>
          <w:p w14:paraId="21DEEA3F" w14:textId="77777777" w:rsidR="003B0263" w:rsidRPr="00405D1B" w:rsidRDefault="003B0263" w:rsidP="003B0263">
            <w:pPr>
              <w:spacing w:after="0" w:line="240" w:lineRule="auto"/>
              <w:rPr>
                <w:color w:val="000000" w:themeColor="text1"/>
                <w:szCs w:val="24"/>
              </w:rPr>
            </w:pPr>
            <w:r w:rsidRPr="00405D1B">
              <w:rPr>
                <w:color w:val="000000" w:themeColor="text1"/>
                <w:w w:val="110"/>
                <w:szCs w:val="24"/>
              </w:rPr>
              <w:t>Fundamental modifications to program of study permitted as identified on IEP</w:t>
            </w:r>
          </w:p>
        </w:tc>
        <w:tc>
          <w:tcPr>
            <w:tcW w:w="3388" w:type="dxa"/>
          </w:tcPr>
          <w:p w14:paraId="7FCD2E4D" w14:textId="77777777" w:rsidR="003B0263" w:rsidRPr="00405D1B" w:rsidRDefault="003B0263" w:rsidP="003B0263">
            <w:pPr>
              <w:spacing w:after="0" w:line="240" w:lineRule="auto"/>
              <w:rPr>
                <w:color w:val="000000" w:themeColor="text1"/>
                <w:szCs w:val="24"/>
              </w:rPr>
            </w:pPr>
            <w:r w:rsidRPr="00405D1B">
              <w:rPr>
                <w:color w:val="000000" w:themeColor="text1"/>
                <w:w w:val="110"/>
                <w:szCs w:val="24"/>
              </w:rPr>
              <w:t>Fundamental modifications to program of study permitted as identified on 504 Plan</w:t>
            </w:r>
          </w:p>
        </w:tc>
        <w:tc>
          <w:tcPr>
            <w:tcW w:w="3658" w:type="dxa"/>
          </w:tcPr>
          <w:p w14:paraId="7D7641BF" w14:textId="77777777" w:rsidR="003B0263" w:rsidRPr="00405D1B" w:rsidRDefault="003B0263" w:rsidP="003B0263">
            <w:pPr>
              <w:spacing w:after="0" w:line="240" w:lineRule="auto"/>
              <w:rPr>
                <w:color w:val="000000" w:themeColor="text1"/>
                <w:szCs w:val="24"/>
              </w:rPr>
            </w:pPr>
            <w:r w:rsidRPr="00405D1B">
              <w:rPr>
                <w:color w:val="000000" w:themeColor="text1"/>
                <w:w w:val="105"/>
                <w:szCs w:val="24"/>
              </w:rPr>
              <w:t>No fundamental modifications allowed: Accommodations may not alter fundamental nature of course or impose an undue burden on an institution</w:t>
            </w:r>
          </w:p>
        </w:tc>
      </w:tr>
      <w:tr w:rsidR="003B0263" w:rsidRPr="003B0263" w14:paraId="5A41F7B8" w14:textId="77777777" w:rsidTr="00CA6A3C">
        <w:trPr>
          <w:trHeight w:val="648"/>
          <w:jc w:val="center"/>
        </w:trPr>
        <w:tc>
          <w:tcPr>
            <w:tcW w:w="3389" w:type="dxa"/>
          </w:tcPr>
          <w:p w14:paraId="7367D8FB" w14:textId="77777777" w:rsidR="003B0263" w:rsidRPr="00405D1B" w:rsidRDefault="003B0263" w:rsidP="003B0263">
            <w:pPr>
              <w:spacing w:after="0" w:line="240" w:lineRule="auto"/>
              <w:rPr>
                <w:color w:val="000000" w:themeColor="text1"/>
                <w:szCs w:val="24"/>
              </w:rPr>
            </w:pPr>
            <w:r w:rsidRPr="00405D1B">
              <w:rPr>
                <w:color w:val="000000" w:themeColor="text1"/>
                <w:spacing w:val="3"/>
                <w:w w:val="105"/>
                <w:szCs w:val="24"/>
              </w:rPr>
              <w:t>Teacher advocate</w:t>
            </w:r>
          </w:p>
        </w:tc>
        <w:tc>
          <w:tcPr>
            <w:tcW w:w="3388" w:type="dxa"/>
          </w:tcPr>
          <w:p w14:paraId="71FC189B" w14:textId="77777777" w:rsidR="003B0263" w:rsidRPr="00405D1B" w:rsidRDefault="003B0263" w:rsidP="003B0263">
            <w:pPr>
              <w:spacing w:after="0" w:line="240" w:lineRule="auto"/>
              <w:rPr>
                <w:color w:val="000000" w:themeColor="text1"/>
                <w:szCs w:val="24"/>
              </w:rPr>
            </w:pPr>
            <w:r w:rsidRPr="00405D1B">
              <w:rPr>
                <w:color w:val="000000" w:themeColor="text1"/>
                <w:spacing w:val="1"/>
                <w:w w:val="110"/>
                <w:szCs w:val="24"/>
              </w:rPr>
              <w:t>Parent and student advocate</w:t>
            </w:r>
          </w:p>
        </w:tc>
        <w:tc>
          <w:tcPr>
            <w:tcW w:w="3658" w:type="dxa"/>
          </w:tcPr>
          <w:p w14:paraId="6F48E339" w14:textId="77777777" w:rsidR="003B0263" w:rsidRPr="00405D1B" w:rsidRDefault="003B0263" w:rsidP="003B0263">
            <w:pPr>
              <w:spacing w:after="0" w:line="240" w:lineRule="auto"/>
              <w:rPr>
                <w:color w:val="000000" w:themeColor="text1"/>
                <w:szCs w:val="24"/>
              </w:rPr>
            </w:pPr>
            <w:r w:rsidRPr="00405D1B">
              <w:rPr>
                <w:color w:val="000000" w:themeColor="text1"/>
                <w:w w:val="110"/>
                <w:szCs w:val="24"/>
              </w:rPr>
              <w:t>Student advocates for self</w:t>
            </w:r>
          </w:p>
        </w:tc>
      </w:tr>
      <w:tr w:rsidR="003B0263" w:rsidRPr="003B0263" w14:paraId="667682F0" w14:textId="77777777" w:rsidTr="00CA6A3C">
        <w:trPr>
          <w:trHeight w:val="648"/>
          <w:jc w:val="center"/>
        </w:trPr>
        <w:tc>
          <w:tcPr>
            <w:tcW w:w="3389" w:type="dxa"/>
          </w:tcPr>
          <w:p w14:paraId="2FC92AFB" w14:textId="77777777" w:rsidR="003B0263" w:rsidRPr="00405D1B" w:rsidRDefault="003B0263" w:rsidP="003B0263">
            <w:pPr>
              <w:spacing w:after="0" w:line="240" w:lineRule="auto"/>
              <w:rPr>
                <w:color w:val="000000" w:themeColor="text1"/>
                <w:szCs w:val="24"/>
              </w:rPr>
            </w:pPr>
            <w:r w:rsidRPr="00405D1B">
              <w:rPr>
                <w:color w:val="000000" w:themeColor="text1"/>
                <w:spacing w:val="-3"/>
                <w:w w:val="110"/>
                <w:szCs w:val="24"/>
              </w:rPr>
              <w:t>Personal services: e.g., transportation, personal attendant, nurse</w:t>
            </w:r>
          </w:p>
        </w:tc>
        <w:tc>
          <w:tcPr>
            <w:tcW w:w="3388" w:type="dxa"/>
          </w:tcPr>
          <w:p w14:paraId="5382B08E" w14:textId="77777777" w:rsidR="003B0263" w:rsidRPr="00405D1B" w:rsidRDefault="003B0263" w:rsidP="003B0263">
            <w:pPr>
              <w:spacing w:after="0" w:line="240" w:lineRule="auto"/>
              <w:rPr>
                <w:color w:val="000000" w:themeColor="text1"/>
                <w:szCs w:val="24"/>
              </w:rPr>
            </w:pPr>
            <w:r w:rsidRPr="00405D1B">
              <w:rPr>
                <w:color w:val="000000" w:themeColor="text1"/>
                <w:w w:val="110"/>
                <w:szCs w:val="24"/>
              </w:rPr>
              <w:t>No personal services provided</w:t>
            </w:r>
          </w:p>
        </w:tc>
        <w:tc>
          <w:tcPr>
            <w:tcW w:w="3658" w:type="dxa"/>
          </w:tcPr>
          <w:p w14:paraId="57BC1B77" w14:textId="77777777" w:rsidR="003B0263" w:rsidRPr="00405D1B" w:rsidRDefault="003B0263" w:rsidP="003B0263">
            <w:pPr>
              <w:spacing w:after="0" w:line="240" w:lineRule="auto"/>
              <w:rPr>
                <w:color w:val="000000" w:themeColor="text1"/>
                <w:szCs w:val="24"/>
              </w:rPr>
            </w:pPr>
            <w:r w:rsidRPr="00405D1B">
              <w:rPr>
                <w:color w:val="000000" w:themeColor="text1"/>
                <w:w w:val="110"/>
                <w:szCs w:val="24"/>
              </w:rPr>
              <w:t>No personal services provided</w:t>
            </w:r>
          </w:p>
        </w:tc>
      </w:tr>
    </w:tbl>
    <w:p w14:paraId="2D3FB5E7" w14:textId="77777777" w:rsidR="0092012F" w:rsidRPr="003431B0" w:rsidRDefault="0092012F" w:rsidP="00C63580">
      <w:pPr>
        <w:pStyle w:val="Heading2"/>
        <w:ind w:left="0"/>
      </w:pPr>
      <w:bookmarkStart w:id="137" w:name="_Toc221030379"/>
      <w:r w:rsidRPr="003431B0">
        <w:lastRenderedPageBreak/>
        <w:t>E</w:t>
      </w:r>
      <w:r w:rsidR="0003476F">
        <w:t>ligibility and Application Process</w:t>
      </w:r>
      <w:bookmarkEnd w:id="137"/>
    </w:p>
    <w:p w14:paraId="00321F49" w14:textId="77777777" w:rsidR="0092012F" w:rsidRDefault="0092012F" w:rsidP="00C63580">
      <w:pPr>
        <w:pStyle w:val="Heading3"/>
      </w:pPr>
      <w:bookmarkStart w:id="138" w:name="_Toc221030380"/>
      <w:r w:rsidRPr="0092012F">
        <w:t>S</w:t>
      </w:r>
      <w:r w:rsidR="00AF4FC8">
        <w:t xml:space="preserve">tudents Must Have </w:t>
      </w:r>
      <w:r w:rsidR="00AA0E39">
        <w:t>a</w:t>
      </w:r>
      <w:r w:rsidR="00AF4FC8">
        <w:t xml:space="preserve"> Documented Disability</w:t>
      </w:r>
      <w:bookmarkEnd w:id="138"/>
    </w:p>
    <w:p w14:paraId="1DE6E81F" w14:textId="77777777" w:rsidR="0009670A" w:rsidRPr="00375AEB" w:rsidRDefault="0009670A" w:rsidP="00C63580">
      <w:pPr>
        <w:pStyle w:val="Heading4"/>
      </w:pPr>
      <w:bookmarkStart w:id="139" w:name="_Toc498949297"/>
      <w:bookmarkStart w:id="140" w:name="_Toc505065200"/>
      <w:bookmarkStart w:id="141" w:name="_Toc507751811"/>
      <w:bookmarkStart w:id="142" w:name="_Toc507753428"/>
      <w:bookmarkStart w:id="143" w:name="_Toc507753799"/>
      <w:bookmarkStart w:id="144" w:name="_Toc520372108"/>
      <w:bookmarkStart w:id="145" w:name="_Toc520719464"/>
      <w:bookmarkStart w:id="146" w:name="_Toc22116340"/>
      <w:bookmarkStart w:id="147" w:name="_Toc22116997"/>
      <w:r w:rsidRPr="00375AEB">
        <w:t>What is a disability?</w:t>
      </w:r>
      <w:bookmarkEnd w:id="139"/>
      <w:bookmarkEnd w:id="140"/>
      <w:bookmarkEnd w:id="141"/>
      <w:bookmarkEnd w:id="142"/>
      <w:bookmarkEnd w:id="143"/>
      <w:bookmarkEnd w:id="144"/>
      <w:bookmarkEnd w:id="145"/>
      <w:bookmarkEnd w:id="146"/>
      <w:bookmarkEnd w:id="147"/>
    </w:p>
    <w:p w14:paraId="3E63B45F" w14:textId="77777777" w:rsidR="0009670A" w:rsidRPr="00375AEB" w:rsidRDefault="0009670A" w:rsidP="00EB079E">
      <w:pPr>
        <w:spacing w:after="0"/>
      </w:pPr>
      <w:r w:rsidRPr="00375AEB">
        <w:t>The Americans with Disabilities Act def</w:t>
      </w:r>
      <w:r w:rsidR="0092012F" w:rsidRPr="00375AEB">
        <w:t xml:space="preserve">ines a person with a disability </w:t>
      </w:r>
      <w:r w:rsidRPr="00375AEB">
        <w:t>as someone who has a physical</w:t>
      </w:r>
      <w:r w:rsidR="009714A2" w:rsidRPr="00375AEB">
        <w:t>, cognitive</w:t>
      </w:r>
      <w:r w:rsidRPr="00375AEB">
        <w:t xml:space="preserve"> or mental impairment that substantially limits one or more major life activities, a record of such impairment, or is regarded as having such impairment.</w:t>
      </w:r>
      <w:r w:rsidR="002436D3">
        <w:t xml:space="preserve"> Individuals</w:t>
      </w:r>
      <w:r w:rsidR="00AA0CBA">
        <w:t xml:space="preserve"> must have a substantial </w:t>
      </w:r>
      <w:r w:rsidR="002436D3">
        <w:t>impairment</w:t>
      </w:r>
      <w:r w:rsidRPr="00375AEB">
        <w:t xml:space="preserve"> that limit</w:t>
      </w:r>
      <w:r w:rsidR="002436D3">
        <w:t>s</w:t>
      </w:r>
      <w:r w:rsidRPr="00375AEB">
        <w:t xml:space="preserve"> major life activities such as seeing, hearing, speaking, walking, breathing, performing manual tasks </w:t>
      </w:r>
      <w:r w:rsidR="009714A2" w:rsidRPr="00375AEB">
        <w:t xml:space="preserve">and </w:t>
      </w:r>
      <w:r w:rsidRPr="00375AEB">
        <w:t>learning.</w:t>
      </w:r>
    </w:p>
    <w:p w14:paraId="120B70D7" w14:textId="731B43AB" w:rsidR="0009670A" w:rsidRPr="0009670A" w:rsidRDefault="0009670A" w:rsidP="00EB079E">
      <w:pPr>
        <w:pStyle w:val="Heading3"/>
        <w:spacing w:before="0"/>
      </w:pPr>
      <w:bookmarkStart w:id="148" w:name="_Toc221030381"/>
      <w:r w:rsidRPr="0009670A">
        <w:t>S</w:t>
      </w:r>
      <w:r w:rsidR="00AF4FC8">
        <w:t xml:space="preserve">tudents </w:t>
      </w:r>
      <w:r w:rsidR="00AA0E39">
        <w:t>M</w:t>
      </w:r>
      <w:r w:rsidR="00AF4FC8">
        <w:t xml:space="preserve">ust Apply </w:t>
      </w:r>
      <w:r w:rsidR="00AA0E39">
        <w:t>f</w:t>
      </w:r>
      <w:r w:rsidR="00AF4FC8">
        <w:t xml:space="preserve">or </w:t>
      </w:r>
      <w:r w:rsidR="00117E2C">
        <w:t xml:space="preserve">DSPS </w:t>
      </w:r>
      <w:r w:rsidR="00AF4FC8">
        <w:t>Services</w:t>
      </w:r>
      <w:bookmarkEnd w:id="148"/>
    </w:p>
    <w:p w14:paraId="5BF490CA" w14:textId="01A49E2C" w:rsidR="0009670A" w:rsidRPr="00375AEB" w:rsidRDefault="0009670A" w:rsidP="00E14665">
      <w:pPr>
        <w:spacing w:after="120"/>
      </w:pPr>
      <w:r w:rsidRPr="00375AEB">
        <w:t xml:space="preserve">Students may request services or </w:t>
      </w:r>
      <w:r w:rsidRPr="003D2470">
        <w:t xml:space="preserve">may </w:t>
      </w:r>
      <w:r w:rsidRPr="00375AEB">
        <w:t>be referred by instructors, outside agencies, educational institutions or other appropriate professionals.</w:t>
      </w:r>
    </w:p>
    <w:p w14:paraId="5063876C" w14:textId="43B7A10B" w:rsidR="0009670A" w:rsidRDefault="0009670A" w:rsidP="00E14665">
      <w:pPr>
        <w:pStyle w:val="Heading4"/>
        <w:spacing w:after="120"/>
      </w:pPr>
      <w:bookmarkStart w:id="149" w:name="_Toc498949299"/>
      <w:bookmarkStart w:id="150" w:name="_Toc505065202"/>
      <w:bookmarkStart w:id="151" w:name="_Toc507751813"/>
      <w:bookmarkStart w:id="152" w:name="_Toc507753430"/>
      <w:bookmarkStart w:id="153" w:name="_Toc507753801"/>
      <w:bookmarkStart w:id="154" w:name="_Toc520372110"/>
      <w:bookmarkStart w:id="155" w:name="_Toc520719466"/>
      <w:r w:rsidRPr="00375AEB">
        <w:t>Procedures</w:t>
      </w:r>
      <w:bookmarkEnd w:id="149"/>
      <w:bookmarkEnd w:id="150"/>
      <w:bookmarkEnd w:id="151"/>
      <w:bookmarkEnd w:id="152"/>
      <w:bookmarkEnd w:id="153"/>
      <w:bookmarkEnd w:id="154"/>
      <w:bookmarkEnd w:id="155"/>
    </w:p>
    <w:p w14:paraId="76A9FFC1" w14:textId="0E588036" w:rsidR="00476E85" w:rsidRPr="00375AEB" w:rsidRDefault="00476E85" w:rsidP="00476E85">
      <w:r w:rsidRPr="00071EA1">
        <w:t>To increase the likelihood of the timely provision of DSPS services, new students should apply for services at least two months prior to the beginning of their first semester by following the below steps:</w:t>
      </w:r>
    </w:p>
    <w:p w14:paraId="154F259C" w14:textId="77777777" w:rsidR="00661521" w:rsidRPr="00375AEB" w:rsidRDefault="00661521" w:rsidP="00BE36CC">
      <w:pPr>
        <w:pStyle w:val="ListParagraph"/>
        <w:numPr>
          <w:ilvl w:val="0"/>
          <w:numId w:val="5"/>
        </w:numPr>
      </w:pPr>
      <w:r w:rsidRPr="00375AEB">
        <w:t>Apply to College</w:t>
      </w:r>
      <w:r w:rsidR="00012035">
        <w:t xml:space="preserve"> of the Desert</w:t>
      </w:r>
    </w:p>
    <w:p w14:paraId="18629051" w14:textId="77777777" w:rsidR="00661521" w:rsidRPr="00375AEB" w:rsidRDefault="00661521" w:rsidP="00BE36CC">
      <w:pPr>
        <w:pStyle w:val="ListParagraph"/>
        <w:numPr>
          <w:ilvl w:val="0"/>
          <w:numId w:val="5"/>
        </w:numPr>
      </w:pPr>
      <w:r w:rsidRPr="00375AEB">
        <w:t xml:space="preserve">Complete </w:t>
      </w:r>
      <w:r w:rsidR="00E3550C" w:rsidRPr="00B16E3F">
        <w:t>the</w:t>
      </w:r>
      <w:r w:rsidR="00E3550C">
        <w:t xml:space="preserve"> </w:t>
      </w:r>
      <w:r w:rsidRPr="00375AEB">
        <w:t xml:space="preserve">College </w:t>
      </w:r>
      <w:r w:rsidR="001D01BE" w:rsidRPr="00B16E3F">
        <w:t>New Student</w:t>
      </w:r>
      <w:r w:rsidR="001D01BE">
        <w:t xml:space="preserve"> </w:t>
      </w:r>
      <w:r w:rsidRPr="00375AEB">
        <w:t>Orientation</w:t>
      </w:r>
    </w:p>
    <w:p w14:paraId="18472136" w14:textId="13CD955A" w:rsidR="001D01BE" w:rsidRDefault="00117E2C" w:rsidP="00BE36CC">
      <w:pPr>
        <w:pStyle w:val="ListParagraph"/>
        <w:numPr>
          <w:ilvl w:val="0"/>
          <w:numId w:val="5"/>
        </w:numPr>
      </w:pPr>
      <w:r>
        <w:t>Provide</w:t>
      </w:r>
      <w:r w:rsidR="00661521" w:rsidRPr="00375AEB">
        <w:t xml:space="preserve"> documentation verifying a disability </w:t>
      </w:r>
      <w:r w:rsidR="00661521" w:rsidRPr="00772CA4">
        <w:t>to DSPS</w:t>
      </w:r>
    </w:p>
    <w:p w14:paraId="50E766E6" w14:textId="7E9031C5" w:rsidR="00F32E3E" w:rsidRPr="00B137BA" w:rsidRDefault="00F32E3E" w:rsidP="00BE36CC">
      <w:pPr>
        <w:pStyle w:val="ListParagraph"/>
        <w:numPr>
          <w:ilvl w:val="0"/>
          <w:numId w:val="5"/>
        </w:numPr>
      </w:pPr>
      <w:r w:rsidRPr="00B137BA">
        <w:t xml:space="preserve">Complete </w:t>
      </w:r>
      <w:r w:rsidR="00822C50">
        <w:t xml:space="preserve">the </w:t>
      </w:r>
      <w:r w:rsidR="00404EDC">
        <w:t>o</w:t>
      </w:r>
      <w:r w:rsidRPr="00B137BA">
        <w:t>nline DSPS Application for Services</w:t>
      </w:r>
    </w:p>
    <w:p w14:paraId="7BD1C76A" w14:textId="72D6F680" w:rsidR="00661521" w:rsidRPr="00071EA1" w:rsidRDefault="004C1821" w:rsidP="00BE36CC">
      <w:pPr>
        <w:pStyle w:val="ListParagraph"/>
        <w:numPr>
          <w:ilvl w:val="0"/>
          <w:numId w:val="5"/>
        </w:numPr>
      </w:pPr>
      <w:r>
        <w:t xml:space="preserve">Meet with a </w:t>
      </w:r>
      <w:r w:rsidR="003B0263" w:rsidRPr="00B16E3F">
        <w:t xml:space="preserve">DSPS </w:t>
      </w:r>
      <w:r w:rsidR="00B16E3F" w:rsidRPr="00B16E3F">
        <w:t>Counselor</w:t>
      </w:r>
      <w:r w:rsidR="00B16E3F">
        <w:t xml:space="preserve"> </w:t>
      </w:r>
      <w:r w:rsidR="00661521" w:rsidRPr="00375AEB">
        <w:t>to discuss accommodations</w:t>
      </w:r>
      <w:r w:rsidR="00012035">
        <w:t>, services</w:t>
      </w:r>
      <w:r w:rsidR="00117E2C">
        <w:t xml:space="preserve">, </w:t>
      </w:r>
      <w:r w:rsidR="00012035" w:rsidRPr="00071EA1">
        <w:t>academic matters</w:t>
      </w:r>
      <w:r w:rsidR="00117E2C" w:rsidRPr="00071EA1">
        <w:t>, and complete intake documents</w:t>
      </w:r>
    </w:p>
    <w:p w14:paraId="39DC338E" w14:textId="366EF726" w:rsidR="0039341C" w:rsidRDefault="00FD469B" w:rsidP="0039341C">
      <w:r w:rsidRPr="001C1004">
        <w:t>Students must meet with a DSPS Counselor at least once per semester to determine needed services. Students that do not meet with a DSPS Counselor each semester may be dropped from the DSPS program</w:t>
      </w:r>
      <w:r w:rsidR="0024595C" w:rsidRPr="001C1004">
        <w:t>.</w:t>
      </w:r>
      <w:r w:rsidR="0039341C">
        <w:br w:type="page"/>
      </w:r>
    </w:p>
    <w:p w14:paraId="4FB2A6C7" w14:textId="77777777" w:rsidR="009C1425" w:rsidRPr="00557A40" w:rsidRDefault="00322971" w:rsidP="00557A40">
      <w:pPr>
        <w:pStyle w:val="Heading4"/>
      </w:pPr>
      <w:bookmarkStart w:id="156" w:name="_Toc498949300"/>
      <w:bookmarkStart w:id="157" w:name="_Toc505065203"/>
      <w:bookmarkStart w:id="158" w:name="_Toc507751814"/>
      <w:bookmarkStart w:id="159" w:name="_Toc507753431"/>
      <w:bookmarkStart w:id="160" w:name="_Toc507753802"/>
      <w:bookmarkStart w:id="161" w:name="_Toc520372111"/>
      <w:bookmarkStart w:id="162" w:name="_Toc520719467"/>
      <w:r w:rsidRPr="006C230A">
        <w:lastRenderedPageBreak/>
        <w:t>College Readiness</w:t>
      </w:r>
    </w:p>
    <w:p w14:paraId="13B4F21E" w14:textId="77777777" w:rsidR="0009670A" w:rsidRDefault="00661521" w:rsidP="009C1425">
      <w:r w:rsidRPr="00375AEB">
        <w:t>All College of the Desert students, including DSPS</w:t>
      </w:r>
      <w:r w:rsidR="0009670A" w:rsidRPr="00375AEB">
        <w:t xml:space="preserve"> student</w:t>
      </w:r>
      <w:r w:rsidRPr="00375AEB">
        <w:t>s,</w:t>
      </w:r>
      <w:r w:rsidR="0009670A" w:rsidRPr="00375AEB">
        <w:t xml:space="preserve"> </w:t>
      </w:r>
      <w:r w:rsidR="009A5A36" w:rsidRPr="00375AEB">
        <w:t>should be able</w:t>
      </w:r>
      <w:r w:rsidR="007764EA">
        <w:t xml:space="preserve"> </w:t>
      </w:r>
      <w:r w:rsidR="009A5A36" w:rsidRPr="00375AEB">
        <w:t>to</w:t>
      </w:r>
      <w:r w:rsidR="0009670A" w:rsidRPr="00375AEB">
        <w:t xml:space="preserve"> demonstrate the following </w:t>
      </w:r>
      <w:r w:rsidR="0009670A" w:rsidRPr="007764EA">
        <w:t>abilities</w:t>
      </w:r>
      <w:r w:rsidR="00785ECD" w:rsidRPr="007764EA">
        <w:t xml:space="preserve"> and </w:t>
      </w:r>
      <w:r w:rsidR="009A5A36" w:rsidRPr="007764EA">
        <w:t>skills</w:t>
      </w:r>
      <w:r w:rsidRPr="00375AEB">
        <w:t xml:space="preserve"> in order to be successful</w:t>
      </w:r>
      <w:r w:rsidR="0009670A" w:rsidRPr="00375AEB">
        <w:t>:</w:t>
      </w:r>
      <w:bookmarkEnd w:id="156"/>
      <w:bookmarkEnd w:id="157"/>
      <w:bookmarkEnd w:id="158"/>
      <w:bookmarkEnd w:id="159"/>
      <w:bookmarkEnd w:id="160"/>
      <w:bookmarkEnd w:id="161"/>
      <w:bookmarkEnd w:id="162"/>
    </w:p>
    <w:p w14:paraId="1FB929DD" w14:textId="77777777" w:rsidR="00322971" w:rsidRPr="00D52981" w:rsidRDefault="00322971" w:rsidP="00BE36CC">
      <w:pPr>
        <w:pStyle w:val="ListParagraph"/>
        <w:widowControl/>
        <w:numPr>
          <w:ilvl w:val="0"/>
          <w:numId w:val="10"/>
        </w:numPr>
        <w:spacing w:after="120"/>
        <w:rPr>
          <w:szCs w:val="24"/>
        </w:rPr>
      </w:pPr>
      <w:r>
        <w:rPr>
          <w:szCs w:val="24"/>
        </w:rPr>
        <w:t>T</w:t>
      </w:r>
      <w:r w:rsidRPr="00D52981">
        <w:rPr>
          <w:szCs w:val="24"/>
        </w:rPr>
        <w:t>he potential to benefit from instruction in a large or small group setting</w:t>
      </w:r>
    </w:p>
    <w:p w14:paraId="1D87C945" w14:textId="77777777" w:rsidR="00322971" w:rsidRPr="00D52981" w:rsidRDefault="00322971" w:rsidP="00BE36CC">
      <w:pPr>
        <w:pStyle w:val="ListParagraph"/>
        <w:widowControl/>
        <w:numPr>
          <w:ilvl w:val="0"/>
          <w:numId w:val="10"/>
        </w:numPr>
        <w:spacing w:after="120"/>
        <w:rPr>
          <w:szCs w:val="24"/>
        </w:rPr>
      </w:pPr>
      <w:r w:rsidRPr="00D52981">
        <w:rPr>
          <w:szCs w:val="24"/>
        </w:rPr>
        <w:t xml:space="preserve">The ability to successfully perform academic </w:t>
      </w:r>
      <w:r w:rsidRPr="00340A43">
        <w:rPr>
          <w:szCs w:val="24"/>
        </w:rPr>
        <w:t>work independently with</w:t>
      </w:r>
      <w:r w:rsidRPr="00D52981">
        <w:rPr>
          <w:szCs w:val="24"/>
        </w:rPr>
        <w:t xml:space="preserve"> typical cues</w:t>
      </w:r>
      <w:r>
        <w:rPr>
          <w:szCs w:val="24"/>
        </w:rPr>
        <w:t xml:space="preserve"> f</w:t>
      </w:r>
      <w:r w:rsidRPr="00D52981">
        <w:rPr>
          <w:szCs w:val="24"/>
        </w:rPr>
        <w:t>rom instructional staff</w:t>
      </w:r>
    </w:p>
    <w:p w14:paraId="7D412891" w14:textId="77777777" w:rsidR="00322971" w:rsidRPr="00D52981" w:rsidRDefault="00322971" w:rsidP="00BE36CC">
      <w:pPr>
        <w:pStyle w:val="ListParagraph"/>
        <w:widowControl/>
        <w:numPr>
          <w:ilvl w:val="0"/>
          <w:numId w:val="10"/>
        </w:numPr>
        <w:spacing w:after="120"/>
        <w:rPr>
          <w:szCs w:val="24"/>
        </w:rPr>
      </w:pPr>
      <w:r w:rsidRPr="00D52981">
        <w:rPr>
          <w:szCs w:val="24"/>
        </w:rPr>
        <w:t>The ability to follow directions and to attend to learning tasks for a reasonable period of time</w:t>
      </w:r>
    </w:p>
    <w:p w14:paraId="47BE2DF9" w14:textId="77777777" w:rsidR="00322971" w:rsidRPr="00D52981" w:rsidRDefault="00322971" w:rsidP="00BE36CC">
      <w:pPr>
        <w:pStyle w:val="ListParagraph"/>
        <w:widowControl/>
        <w:numPr>
          <w:ilvl w:val="0"/>
          <w:numId w:val="10"/>
        </w:numPr>
        <w:spacing w:after="120"/>
        <w:rPr>
          <w:szCs w:val="24"/>
        </w:rPr>
      </w:pPr>
      <w:r w:rsidRPr="00D52981">
        <w:rPr>
          <w:szCs w:val="24"/>
        </w:rPr>
        <w:t>An adequate attention span to profit from at least an hour of continuous instruction in a setting with distractions</w:t>
      </w:r>
    </w:p>
    <w:p w14:paraId="65F6877D" w14:textId="77777777" w:rsidR="00322971" w:rsidRPr="00D52981" w:rsidRDefault="00322971" w:rsidP="00BE36CC">
      <w:pPr>
        <w:pStyle w:val="ListParagraph"/>
        <w:widowControl/>
        <w:numPr>
          <w:ilvl w:val="0"/>
          <w:numId w:val="10"/>
        </w:numPr>
        <w:spacing w:after="120"/>
        <w:rPr>
          <w:szCs w:val="24"/>
        </w:rPr>
      </w:pPr>
      <w:r w:rsidRPr="00D52981">
        <w:rPr>
          <w:szCs w:val="24"/>
        </w:rPr>
        <w:t>Sufficient language comprehension skills to benefit from the educational program</w:t>
      </w:r>
    </w:p>
    <w:p w14:paraId="3DB8C50A" w14:textId="77777777" w:rsidR="00322971" w:rsidRPr="00D52981" w:rsidRDefault="00322971" w:rsidP="00BE36CC">
      <w:pPr>
        <w:pStyle w:val="ListParagraph"/>
        <w:widowControl/>
        <w:numPr>
          <w:ilvl w:val="0"/>
          <w:numId w:val="10"/>
        </w:numPr>
        <w:spacing w:after="120"/>
        <w:rPr>
          <w:szCs w:val="24"/>
        </w:rPr>
      </w:pPr>
      <w:r w:rsidRPr="00D52981">
        <w:rPr>
          <w:szCs w:val="24"/>
        </w:rPr>
        <w:t>Sufficient computer skills to access the college material and educational content</w:t>
      </w:r>
    </w:p>
    <w:p w14:paraId="746BE96C" w14:textId="138BAF10" w:rsidR="00322971" w:rsidRPr="00D52981" w:rsidRDefault="00322971" w:rsidP="00BE36CC">
      <w:pPr>
        <w:pStyle w:val="ListParagraph"/>
        <w:widowControl/>
        <w:numPr>
          <w:ilvl w:val="0"/>
          <w:numId w:val="10"/>
        </w:numPr>
        <w:spacing w:after="120"/>
        <w:rPr>
          <w:szCs w:val="24"/>
        </w:rPr>
      </w:pPr>
      <w:r w:rsidRPr="00D52981">
        <w:rPr>
          <w:szCs w:val="24"/>
        </w:rPr>
        <w:t xml:space="preserve">The ability to participate in classroom activities, using both receptive and expressive </w:t>
      </w:r>
      <w:r w:rsidR="00466D90">
        <w:rPr>
          <w:szCs w:val="24"/>
        </w:rPr>
        <w:t>communication</w:t>
      </w:r>
    </w:p>
    <w:p w14:paraId="6AE6B770" w14:textId="77777777" w:rsidR="00322971" w:rsidRPr="00D52981" w:rsidRDefault="00322971" w:rsidP="00BE36CC">
      <w:pPr>
        <w:pStyle w:val="ListParagraph"/>
        <w:widowControl/>
        <w:numPr>
          <w:ilvl w:val="0"/>
          <w:numId w:val="10"/>
        </w:numPr>
        <w:spacing w:after="120"/>
        <w:rPr>
          <w:szCs w:val="24"/>
        </w:rPr>
      </w:pPr>
      <w:r w:rsidRPr="00D52981">
        <w:rPr>
          <w:szCs w:val="24"/>
        </w:rPr>
        <w:t>Behavioral and emotional responses which are appropriate to the situation and in compliance with the Student Code of Conduct</w:t>
      </w:r>
    </w:p>
    <w:p w14:paraId="30183069" w14:textId="77777777" w:rsidR="00322971" w:rsidRPr="00322971" w:rsidRDefault="00322971" w:rsidP="00BE36CC">
      <w:pPr>
        <w:pStyle w:val="ListParagraph"/>
        <w:widowControl/>
        <w:numPr>
          <w:ilvl w:val="0"/>
          <w:numId w:val="10"/>
        </w:numPr>
        <w:spacing w:after="120"/>
      </w:pPr>
      <w:r w:rsidRPr="00322971">
        <w:rPr>
          <w:szCs w:val="24"/>
        </w:rPr>
        <w:t>Sufficient independent living skills to allow independent on-campus functioning, unless routinely accompanied by an approved personal service attendant to perform necessary daily living functions</w:t>
      </w:r>
    </w:p>
    <w:p w14:paraId="2B05F534" w14:textId="77777777" w:rsidR="00322971" w:rsidRPr="00375AEB" w:rsidRDefault="00322971" w:rsidP="00BE36CC">
      <w:pPr>
        <w:pStyle w:val="ListParagraph"/>
        <w:widowControl/>
        <w:numPr>
          <w:ilvl w:val="0"/>
          <w:numId w:val="10"/>
        </w:numPr>
        <w:spacing w:after="120"/>
      </w:pPr>
      <w:r w:rsidRPr="007764EA">
        <w:rPr>
          <w:szCs w:val="24"/>
        </w:rPr>
        <w:t>The capability to follow all policies and procedures of the institution including, but not limited to, policies on disruptive behavior, attendance and measurable progress</w:t>
      </w:r>
    </w:p>
    <w:p w14:paraId="1E9C8331" w14:textId="77777777" w:rsidR="0009670A" w:rsidRPr="009D4B52" w:rsidRDefault="0009670A" w:rsidP="009C1425">
      <w:pPr>
        <w:rPr>
          <w:rStyle w:val="Strong"/>
          <w:b w:val="0"/>
          <w:szCs w:val="24"/>
        </w:rPr>
      </w:pPr>
      <w:r w:rsidRPr="009C1425">
        <w:t xml:space="preserve">Repeated absences, misuse of services, lack of measurable progress toward goals identified in the </w:t>
      </w:r>
      <w:r w:rsidR="00661521" w:rsidRPr="009C1425">
        <w:t>Academic Accommodation Plan</w:t>
      </w:r>
      <w:r w:rsidRPr="009C1425">
        <w:t xml:space="preserve"> and/or inappropriate</w:t>
      </w:r>
      <w:r w:rsidRPr="009D4B52">
        <w:rPr>
          <w:rStyle w:val="Strong"/>
          <w:b w:val="0"/>
          <w:szCs w:val="24"/>
        </w:rPr>
        <w:t xml:space="preserve"> </w:t>
      </w:r>
      <w:r w:rsidRPr="009C1425">
        <w:t xml:space="preserve">behavior as identified in the Student Code of Conduct may result in </w:t>
      </w:r>
      <w:r w:rsidR="004644FB" w:rsidRPr="009C1425">
        <w:t>suspension</w:t>
      </w:r>
      <w:r w:rsidRPr="009C1425">
        <w:t xml:space="preserve"> of services and/or instruction from DSPS.</w:t>
      </w:r>
    </w:p>
    <w:p w14:paraId="7561A439" w14:textId="77777777" w:rsidR="0009670A" w:rsidRPr="0009670A" w:rsidRDefault="009A5A36" w:rsidP="00DB0082">
      <w:pPr>
        <w:pStyle w:val="Heading3"/>
      </w:pPr>
      <w:bookmarkStart w:id="163" w:name="_Toc221030382"/>
      <w:r w:rsidRPr="0009670A">
        <w:lastRenderedPageBreak/>
        <w:t>Faculty</w:t>
      </w:r>
      <w:r>
        <w:t xml:space="preserve"> </w:t>
      </w:r>
      <w:r w:rsidR="0009670A" w:rsidRPr="0009670A">
        <w:t>Notification</w:t>
      </w:r>
      <w:r>
        <w:t xml:space="preserve"> of Accommodation Need</w:t>
      </w:r>
      <w:bookmarkEnd w:id="163"/>
    </w:p>
    <w:p w14:paraId="3DE60C1A" w14:textId="18BC97A0" w:rsidR="0009670A" w:rsidRDefault="0009670A" w:rsidP="00587A5B">
      <w:pPr>
        <w:rPr>
          <w:rFonts w:eastAsia="Arial" w:cs="Arial"/>
          <w:sz w:val="20"/>
          <w:szCs w:val="20"/>
        </w:rPr>
      </w:pPr>
      <w:r w:rsidRPr="00375AEB">
        <w:rPr>
          <w:szCs w:val="24"/>
        </w:rPr>
        <w:t xml:space="preserve">Once it has been determined that the student is eligible for accommodations, it is </w:t>
      </w:r>
      <w:r w:rsidR="004644FB" w:rsidRPr="00375AEB">
        <w:rPr>
          <w:szCs w:val="24"/>
        </w:rPr>
        <w:t>the student</w:t>
      </w:r>
      <w:r w:rsidR="00532F42" w:rsidRPr="00375AEB">
        <w:rPr>
          <w:szCs w:val="24"/>
        </w:rPr>
        <w:t>’s</w:t>
      </w:r>
      <w:r w:rsidR="004644FB" w:rsidRPr="00375AEB">
        <w:rPr>
          <w:szCs w:val="24"/>
        </w:rPr>
        <w:t xml:space="preserve"> </w:t>
      </w:r>
      <w:r w:rsidRPr="00375AEB">
        <w:rPr>
          <w:szCs w:val="24"/>
        </w:rPr>
        <w:t>responsibility to notify the faculty</w:t>
      </w:r>
      <w:r w:rsidR="00532F42" w:rsidRPr="00375AEB">
        <w:rPr>
          <w:szCs w:val="24"/>
        </w:rPr>
        <w:t xml:space="preserve"> in a timely manner</w:t>
      </w:r>
      <w:r w:rsidR="00506A8B" w:rsidRPr="00375AEB">
        <w:rPr>
          <w:szCs w:val="24"/>
        </w:rPr>
        <w:t xml:space="preserve">. </w:t>
      </w:r>
      <w:r w:rsidRPr="00375AEB">
        <w:rPr>
          <w:szCs w:val="24"/>
        </w:rPr>
        <w:t xml:space="preserve">This is accomplished by </w:t>
      </w:r>
      <w:r w:rsidR="00071EA1">
        <w:rPr>
          <w:szCs w:val="24"/>
        </w:rPr>
        <w:t>providing</w:t>
      </w:r>
      <w:r w:rsidRPr="00375AEB">
        <w:rPr>
          <w:szCs w:val="24"/>
        </w:rPr>
        <w:t xml:space="preserve"> the instructor the Faculty Notification </w:t>
      </w:r>
      <w:r w:rsidR="00FB33DC" w:rsidRPr="00930E1A">
        <w:rPr>
          <w:szCs w:val="24"/>
        </w:rPr>
        <w:t xml:space="preserve">Letter </w:t>
      </w:r>
      <w:r w:rsidRPr="00643353">
        <w:rPr>
          <w:szCs w:val="24"/>
        </w:rPr>
        <w:t xml:space="preserve">in every class where </w:t>
      </w:r>
      <w:r w:rsidR="008D3613">
        <w:rPr>
          <w:szCs w:val="24"/>
        </w:rPr>
        <w:t>any</w:t>
      </w:r>
      <w:r w:rsidR="008D3613" w:rsidRPr="00643353">
        <w:rPr>
          <w:szCs w:val="24"/>
        </w:rPr>
        <w:t xml:space="preserve"> </w:t>
      </w:r>
      <w:r w:rsidRPr="00643353">
        <w:rPr>
          <w:szCs w:val="24"/>
        </w:rPr>
        <w:t xml:space="preserve">accommodation </w:t>
      </w:r>
      <w:r w:rsidR="009A5A36" w:rsidRPr="00643353">
        <w:rPr>
          <w:szCs w:val="24"/>
        </w:rPr>
        <w:t>might be needed</w:t>
      </w:r>
      <w:r w:rsidRPr="00643353">
        <w:rPr>
          <w:szCs w:val="24"/>
        </w:rPr>
        <w:t xml:space="preserve">. </w:t>
      </w:r>
      <w:r w:rsidR="00785ECD" w:rsidRPr="00930E1A">
        <w:rPr>
          <w:szCs w:val="24"/>
        </w:rPr>
        <w:t xml:space="preserve">The student </w:t>
      </w:r>
      <w:r w:rsidRPr="00643353">
        <w:rPr>
          <w:szCs w:val="24"/>
        </w:rPr>
        <w:t xml:space="preserve">should provide this form as early as possible to the instructor, even prior to the beginning of an academic </w:t>
      </w:r>
      <w:r w:rsidR="004644FB" w:rsidRPr="00643353">
        <w:rPr>
          <w:szCs w:val="24"/>
        </w:rPr>
        <w:t>term</w:t>
      </w:r>
      <w:r w:rsidRPr="00643353">
        <w:rPr>
          <w:szCs w:val="24"/>
        </w:rPr>
        <w:t>, if possible</w:t>
      </w:r>
      <w:r w:rsidRPr="00071EA1">
        <w:rPr>
          <w:szCs w:val="24"/>
        </w:rPr>
        <w:t xml:space="preserve">. </w:t>
      </w:r>
      <w:r w:rsidR="000800F4" w:rsidRPr="00071EA1">
        <w:rPr>
          <w:szCs w:val="24"/>
        </w:rPr>
        <w:t xml:space="preserve">The student </w:t>
      </w:r>
      <w:r w:rsidR="00755705" w:rsidRPr="00071EA1">
        <w:rPr>
          <w:szCs w:val="24"/>
        </w:rPr>
        <w:t>will need to</w:t>
      </w:r>
      <w:r w:rsidR="000800F4" w:rsidRPr="00071EA1">
        <w:rPr>
          <w:szCs w:val="24"/>
        </w:rPr>
        <w:t xml:space="preserve"> </w:t>
      </w:r>
      <w:r w:rsidR="002708A4" w:rsidRPr="00071EA1">
        <w:rPr>
          <w:szCs w:val="24"/>
        </w:rPr>
        <w:t xml:space="preserve">obtain a current form from DSPS each semester and </w:t>
      </w:r>
      <w:r w:rsidR="000800F4" w:rsidRPr="00071EA1">
        <w:rPr>
          <w:szCs w:val="24"/>
        </w:rPr>
        <w:t xml:space="preserve">provide </w:t>
      </w:r>
      <w:r w:rsidR="002708A4" w:rsidRPr="00071EA1">
        <w:rPr>
          <w:szCs w:val="24"/>
        </w:rPr>
        <w:t xml:space="preserve">it to their instructors. </w:t>
      </w:r>
      <w:r w:rsidRPr="00071EA1">
        <w:rPr>
          <w:szCs w:val="24"/>
        </w:rPr>
        <w:t xml:space="preserve">To guide </w:t>
      </w:r>
      <w:r w:rsidR="00D41903" w:rsidRPr="00071EA1">
        <w:rPr>
          <w:szCs w:val="24"/>
        </w:rPr>
        <w:t xml:space="preserve">students </w:t>
      </w:r>
      <w:r w:rsidRPr="00071EA1">
        <w:rPr>
          <w:szCs w:val="24"/>
        </w:rPr>
        <w:t>about how to present the form, we have provided some</w:t>
      </w:r>
      <w:r w:rsidRPr="00643353">
        <w:rPr>
          <w:szCs w:val="24"/>
        </w:rPr>
        <w:t xml:space="preserve"> sample </w:t>
      </w:r>
      <w:r w:rsidR="003B4D19" w:rsidRPr="00643353">
        <w:rPr>
          <w:szCs w:val="24"/>
        </w:rPr>
        <w:t>dialogue</w:t>
      </w:r>
      <w:r w:rsidRPr="00643353">
        <w:rPr>
          <w:szCs w:val="24"/>
        </w:rPr>
        <w:t xml:space="preserve"> in </w:t>
      </w:r>
      <w:hyperlink w:anchor="_Appendix_D:_Sample" w:history="1">
        <w:r w:rsidRPr="0024175C">
          <w:rPr>
            <w:rStyle w:val="Hyperlink"/>
            <w:szCs w:val="24"/>
          </w:rPr>
          <w:t xml:space="preserve">Appendix </w:t>
        </w:r>
        <w:r w:rsidR="00557A40" w:rsidRPr="0024175C">
          <w:rPr>
            <w:rStyle w:val="Hyperlink"/>
            <w:szCs w:val="24"/>
          </w:rPr>
          <w:t>D</w:t>
        </w:r>
      </w:hyperlink>
      <w:r w:rsidRPr="00557A40">
        <w:rPr>
          <w:szCs w:val="24"/>
        </w:rPr>
        <w:t>.</w:t>
      </w:r>
      <w:r w:rsidRPr="00643353">
        <w:rPr>
          <w:szCs w:val="24"/>
        </w:rPr>
        <w:t xml:space="preserve"> Feel</w:t>
      </w:r>
      <w:r w:rsidRPr="00375AEB">
        <w:rPr>
          <w:szCs w:val="24"/>
        </w:rPr>
        <w:t xml:space="preserve"> free to discuss this important process with your</w:t>
      </w:r>
      <w:r w:rsidR="004644FB" w:rsidRPr="00375AEB">
        <w:rPr>
          <w:szCs w:val="24"/>
        </w:rPr>
        <w:t xml:space="preserve"> DSPS</w:t>
      </w:r>
      <w:r w:rsidR="00625A22">
        <w:rPr>
          <w:szCs w:val="24"/>
        </w:rPr>
        <w:t xml:space="preserve"> C</w:t>
      </w:r>
      <w:r w:rsidRPr="00375AEB">
        <w:rPr>
          <w:szCs w:val="24"/>
        </w:rPr>
        <w:t>ounselor.</w:t>
      </w:r>
    </w:p>
    <w:p w14:paraId="3D6B22C7" w14:textId="77777777" w:rsidR="00A205C3" w:rsidRPr="00506A8B" w:rsidRDefault="0019069D" w:rsidP="00DB0082">
      <w:pPr>
        <w:pStyle w:val="Heading2"/>
        <w:ind w:left="0"/>
      </w:pPr>
      <w:bookmarkStart w:id="164" w:name="_Toc221030383"/>
      <w:r w:rsidRPr="00506A8B">
        <w:t>A</w:t>
      </w:r>
      <w:r w:rsidR="0003476F">
        <w:t>ccommodations and Support Services</w:t>
      </w:r>
      <w:bookmarkEnd w:id="164"/>
    </w:p>
    <w:p w14:paraId="52220442" w14:textId="77777777" w:rsidR="00A205C3" w:rsidRDefault="00B867CD" w:rsidP="009D4B52">
      <w:r w:rsidRPr="00625A22">
        <w:t xml:space="preserve">Accommodations and </w:t>
      </w:r>
      <w:r w:rsidR="00CA1C41">
        <w:t>s</w:t>
      </w:r>
      <w:r w:rsidRPr="00625A22">
        <w:t xml:space="preserve">upport </w:t>
      </w:r>
      <w:r w:rsidR="00CA1C41">
        <w:t>s</w:t>
      </w:r>
      <w:r w:rsidRPr="00625A22">
        <w:t>ervices are determined individually for each student. The approval of accommodations and services is based on the student's dis</w:t>
      </w:r>
      <w:r w:rsidR="00390AA5" w:rsidRPr="00625A22">
        <w:t>ability and how the</w:t>
      </w:r>
      <w:r w:rsidRPr="00625A22">
        <w:t xml:space="preserve"> particular disability limits a major life function which Disabled Students Programs </w:t>
      </w:r>
      <w:r w:rsidR="00506A8B" w:rsidRPr="00625A22">
        <w:t>and</w:t>
      </w:r>
      <w:r w:rsidRPr="00625A22">
        <w:t xml:space="preserve"> Services (DSPS) can address. The determination of accommodations and support services is an interactive process between the student and </w:t>
      </w:r>
      <w:r w:rsidRPr="00B91583">
        <w:t xml:space="preserve">DSPS </w:t>
      </w:r>
      <w:r w:rsidR="00B91583" w:rsidRPr="00B91583">
        <w:t>Counselor</w:t>
      </w:r>
      <w:r w:rsidR="00FB33DC" w:rsidRPr="00B91583">
        <w:t xml:space="preserve"> </w:t>
      </w:r>
      <w:r w:rsidR="00390AA5" w:rsidRPr="00625A22">
        <w:t>and is meant to provide equal access to educational content</w:t>
      </w:r>
      <w:r w:rsidR="001A3A68" w:rsidRPr="00625A22">
        <w:t xml:space="preserve"> without altering the nature of the content.</w:t>
      </w:r>
    </w:p>
    <w:p w14:paraId="7E0A3B41" w14:textId="77777777" w:rsidR="00CC617E" w:rsidRPr="00981A89" w:rsidRDefault="00CC617E" w:rsidP="00981A89">
      <w:pPr>
        <w:pStyle w:val="Heading3"/>
      </w:pPr>
      <w:bookmarkStart w:id="165" w:name="_Toc221030384"/>
      <w:r w:rsidRPr="00981A89">
        <w:t>Academic and Disability-Related Counseling</w:t>
      </w:r>
      <w:bookmarkEnd w:id="165"/>
    </w:p>
    <w:p w14:paraId="6990204D" w14:textId="69BB7264" w:rsidR="0039341C" w:rsidRDefault="00CC617E" w:rsidP="0039341C">
      <w:pPr>
        <w:rPr>
          <w:szCs w:val="24"/>
        </w:rPr>
      </w:pPr>
      <w:r w:rsidRPr="00625A22">
        <w:rPr>
          <w:szCs w:val="24"/>
        </w:rPr>
        <w:t>Academic and disability-related counseling are available with a DSPS Counselor on an appointment</w:t>
      </w:r>
      <w:r w:rsidR="00B9223A">
        <w:rPr>
          <w:szCs w:val="24"/>
        </w:rPr>
        <w:t xml:space="preserve"> or </w:t>
      </w:r>
      <w:r w:rsidR="00B4102F">
        <w:rPr>
          <w:szCs w:val="24"/>
        </w:rPr>
        <w:t>drop-in</w:t>
      </w:r>
      <w:r w:rsidRPr="00625A22">
        <w:rPr>
          <w:szCs w:val="24"/>
        </w:rPr>
        <w:t xml:space="preserve"> basis during DSPS business hours</w:t>
      </w:r>
      <w:r w:rsidRPr="002436D3">
        <w:rPr>
          <w:szCs w:val="24"/>
        </w:rPr>
        <w:t>. To</w:t>
      </w:r>
      <w:r w:rsidRPr="00625A22">
        <w:rPr>
          <w:szCs w:val="24"/>
        </w:rPr>
        <w:t xml:space="preserve"> maintain an active DSPS file and to continue qualifying for DSPS services, </w:t>
      </w:r>
      <w:r w:rsidRPr="002D4B4A">
        <w:rPr>
          <w:szCs w:val="24"/>
        </w:rPr>
        <w:t>every student should meet with a DSPS Counselor once per semester. DSPS services will be reviewed at each meeting.</w:t>
      </w:r>
      <w:r w:rsidR="0039341C">
        <w:rPr>
          <w:szCs w:val="24"/>
        </w:rPr>
        <w:br w:type="page"/>
      </w:r>
    </w:p>
    <w:p w14:paraId="59341532" w14:textId="77777777" w:rsidR="00297FC0" w:rsidRPr="00981A89" w:rsidRDefault="00297FC0" w:rsidP="00981A89">
      <w:pPr>
        <w:pStyle w:val="Heading3"/>
      </w:pPr>
      <w:bookmarkStart w:id="166" w:name="_Toc221030385"/>
      <w:r w:rsidRPr="00981A89">
        <w:lastRenderedPageBreak/>
        <w:t>Adapted Furniture in the Classroom</w:t>
      </w:r>
      <w:bookmarkEnd w:id="166"/>
    </w:p>
    <w:p w14:paraId="3E1DF63B" w14:textId="77777777" w:rsidR="00297FC0" w:rsidRPr="00625A22" w:rsidRDefault="00297FC0" w:rsidP="00297FC0">
      <w:r w:rsidRPr="00625A22">
        <w:t>Students approved for an accommodation of an adapted desk and/or chair in a classroom must make this request to DSPS immediately after registering for classes</w:t>
      </w:r>
      <w:r>
        <w:t xml:space="preserve"> in order to receive the adapted furniture in a timely manner.</w:t>
      </w:r>
    </w:p>
    <w:p w14:paraId="1E7C11D3" w14:textId="168FA2DA" w:rsidR="00297FC0" w:rsidRPr="00981A89" w:rsidRDefault="00297FC0" w:rsidP="00981A89">
      <w:pPr>
        <w:pStyle w:val="Heading3"/>
      </w:pPr>
      <w:bookmarkStart w:id="167" w:name="_Toc221030386"/>
      <w:r w:rsidRPr="00981A89">
        <w:t xml:space="preserve">Adapted Physical Education </w:t>
      </w:r>
      <w:r w:rsidR="006620D2" w:rsidRPr="002A3E65">
        <w:t>C</w:t>
      </w:r>
      <w:r w:rsidR="002A3E65">
        <w:t>ourses</w:t>
      </w:r>
      <w:bookmarkEnd w:id="167"/>
    </w:p>
    <w:p w14:paraId="18C47DB5" w14:textId="2F043753" w:rsidR="00297FC0" w:rsidRPr="00E25644" w:rsidRDefault="00D46B17" w:rsidP="00297FC0">
      <w:pPr>
        <w:rPr>
          <w:szCs w:val="24"/>
        </w:rPr>
      </w:pPr>
      <w:r w:rsidRPr="006315BA">
        <w:rPr>
          <w:szCs w:val="24"/>
        </w:rPr>
        <w:t xml:space="preserve">Adapted Kinesiology classes </w:t>
      </w:r>
      <w:r>
        <w:rPr>
          <w:szCs w:val="24"/>
        </w:rPr>
        <w:t>may be</w:t>
      </w:r>
      <w:r w:rsidRPr="006315BA">
        <w:rPr>
          <w:szCs w:val="24"/>
        </w:rPr>
        <w:t xml:space="preserve"> offered for students with disabilities. Adapted courses include aquatics, badminton, golf, physical activity (weight training and fitness), tennis and yoga. Mobility aides </w:t>
      </w:r>
      <w:r>
        <w:rPr>
          <w:szCs w:val="24"/>
        </w:rPr>
        <w:t>may be</w:t>
      </w:r>
      <w:r w:rsidRPr="006315BA">
        <w:rPr>
          <w:szCs w:val="24"/>
        </w:rPr>
        <w:t xml:space="preserve"> provided for students approved for this service.</w:t>
      </w:r>
      <w:r>
        <w:rPr>
          <w:szCs w:val="24"/>
        </w:rPr>
        <w:t xml:space="preserve"> </w:t>
      </w:r>
      <w:r w:rsidRPr="00215007">
        <w:rPr>
          <w:szCs w:val="24"/>
        </w:rPr>
        <w:t>Course offerings vary by term.</w:t>
      </w:r>
    </w:p>
    <w:p w14:paraId="4517491E" w14:textId="1CC1422F" w:rsidR="00DE3394" w:rsidRPr="00981A89" w:rsidRDefault="00DE3394" w:rsidP="00981A89">
      <w:pPr>
        <w:pStyle w:val="Heading3"/>
      </w:pPr>
      <w:bookmarkStart w:id="168" w:name="_Toc221030387"/>
      <w:r w:rsidRPr="00981A89">
        <w:t xml:space="preserve">Adaptive Equipment and </w:t>
      </w:r>
      <w:r w:rsidR="002E355C" w:rsidRPr="009B0DCE">
        <w:t>Assistive</w:t>
      </w:r>
      <w:r w:rsidR="002E355C">
        <w:t xml:space="preserve"> </w:t>
      </w:r>
      <w:r w:rsidRPr="00981A89">
        <w:t>Technology</w:t>
      </w:r>
      <w:bookmarkEnd w:id="168"/>
    </w:p>
    <w:p w14:paraId="0C984E60" w14:textId="77777777" w:rsidR="00E733FE" w:rsidRDefault="00E733FE" w:rsidP="00DE3394">
      <w:r w:rsidRPr="00E733FE">
        <w:t>Specialized computers are available in various locations throughout the campus. Training may be provided through the DSPS High Tech Center to enhance skills needed to use this specialized equipment. Some examples include Dragon Voice to Text, Jamworks, JAWS, ZoomText, ZoomText Fusion and Kurzweil 3000.</w:t>
      </w:r>
    </w:p>
    <w:p w14:paraId="295CDEDD" w14:textId="1C213FCB" w:rsidR="00DE3394" w:rsidRPr="009D4B52" w:rsidRDefault="00FB3E84" w:rsidP="00DE3394">
      <w:r>
        <w:t>Adaptive e</w:t>
      </w:r>
      <w:r w:rsidR="00DE3394" w:rsidRPr="009D4B52">
        <w:t xml:space="preserve">quipment </w:t>
      </w:r>
      <w:r>
        <w:t>may be</w:t>
      </w:r>
      <w:r w:rsidR="00DE3394" w:rsidRPr="009D4B52">
        <w:t xml:space="preserve"> loaned on a semester </w:t>
      </w:r>
      <w:r w:rsidR="00DE3394" w:rsidRPr="006C0138">
        <w:t xml:space="preserve">basis to be returned in good working condition by the last day of finals. Equipment that has not been appropriately returned will result in a "hold" being placed on </w:t>
      </w:r>
      <w:r w:rsidR="00910D20" w:rsidRPr="006C0138">
        <w:t>certain student</w:t>
      </w:r>
      <w:r w:rsidR="00DE3394" w:rsidRPr="006C0138">
        <w:t xml:space="preserve"> records, barring the student from the registration process</w:t>
      </w:r>
      <w:r w:rsidR="00596168">
        <w:t>.</w:t>
      </w:r>
    </w:p>
    <w:p w14:paraId="6ADE8B64" w14:textId="77777777" w:rsidR="00DE3394" w:rsidRDefault="00DE3394" w:rsidP="00DE3394">
      <w:r w:rsidRPr="00375AEB">
        <w:t>Students</w:t>
      </w:r>
      <w:r w:rsidRPr="00375AEB">
        <w:rPr>
          <w:spacing w:val="52"/>
        </w:rPr>
        <w:t xml:space="preserve"> </w:t>
      </w:r>
      <w:r w:rsidRPr="00375AEB">
        <w:t>must</w:t>
      </w:r>
      <w:r w:rsidRPr="00375AEB">
        <w:rPr>
          <w:spacing w:val="22"/>
        </w:rPr>
        <w:t xml:space="preserve"> </w:t>
      </w:r>
      <w:r w:rsidRPr="00375AEB">
        <w:t>be</w:t>
      </w:r>
      <w:r w:rsidRPr="00375AEB">
        <w:rPr>
          <w:spacing w:val="6"/>
        </w:rPr>
        <w:t xml:space="preserve"> </w:t>
      </w:r>
      <w:r w:rsidRPr="00375AEB">
        <w:t>trained</w:t>
      </w:r>
      <w:r w:rsidRPr="00375AEB">
        <w:rPr>
          <w:spacing w:val="25"/>
        </w:rPr>
        <w:t xml:space="preserve"> </w:t>
      </w:r>
      <w:r w:rsidRPr="00375AEB">
        <w:t>to</w:t>
      </w:r>
      <w:r w:rsidRPr="00375AEB">
        <w:rPr>
          <w:spacing w:val="39"/>
        </w:rPr>
        <w:t xml:space="preserve"> </w:t>
      </w:r>
      <w:r w:rsidRPr="00375AEB">
        <w:t>use</w:t>
      </w:r>
      <w:r w:rsidRPr="00375AEB">
        <w:rPr>
          <w:spacing w:val="11"/>
        </w:rPr>
        <w:t xml:space="preserve"> </w:t>
      </w:r>
      <w:r w:rsidRPr="00375AEB">
        <w:t>equipment</w:t>
      </w:r>
      <w:r w:rsidRPr="00375AEB">
        <w:rPr>
          <w:spacing w:val="24"/>
        </w:rPr>
        <w:t xml:space="preserve"> </w:t>
      </w:r>
      <w:r w:rsidRPr="00375AEB">
        <w:t>before it will be loaned. Some types of equipment available include:</w:t>
      </w:r>
    </w:p>
    <w:p w14:paraId="769663A0" w14:textId="77777777" w:rsidR="00DE3394" w:rsidRPr="007A6FCA" w:rsidRDefault="00DE3394" w:rsidP="00BE36CC">
      <w:pPr>
        <w:pStyle w:val="ListParagraph"/>
        <w:numPr>
          <w:ilvl w:val="0"/>
          <w:numId w:val="8"/>
        </w:numPr>
      </w:pPr>
      <w:r w:rsidRPr="007A6FCA">
        <w:t>Audio recorders</w:t>
      </w:r>
    </w:p>
    <w:p w14:paraId="0278EB56" w14:textId="77777777" w:rsidR="00DE3394" w:rsidRPr="002436D3" w:rsidRDefault="00DE3394" w:rsidP="00BE36CC">
      <w:pPr>
        <w:pStyle w:val="ListParagraph"/>
        <w:numPr>
          <w:ilvl w:val="0"/>
          <w:numId w:val="8"/>
        </w:numPr>
      </w:pPr>
      <w:r w:rsidRPr="002436D3">
        <w:t>Assistive</w:t>
      </w:r>
      <w:r>
        <w:t xml:space="preserve"> </w:t>
      </w:r>
      <w:r w:rsidRPr="002436D3">
        <w:t>listening</w:t>
      </w:r>
      <w:r w:rsidRPr="009D4B52">
        <w:rPr>
          <w:spacing w:val="11"/>
        </w:rPr>
        <w:t xml:space="preserve"> </w:t>
      </w:r>
      <w:r w:rsidRPr="002436D3">
        <w:t>devices</w:t>
      </w:r>
    </w:p>
    <w:p w14:paraId="73E8FF9B" w14:textId="77777777" w:rsidR="00DE3394" w:rsidRPr="002436D3" w:rsidRDefault="00DE3394" w:rsidP="00BE36CC">
      <w:pPr>
        <w:pStyle w:val="ListParagraph"/>
        <w:numPr>
          <w:ilvl w:val="0"/>
          <w:numId w:val="8"/>
        </w:numPr>
      </w:pPr>
      <w:r w:rsidRPr="002436D3">
        <w:t>Magnification</w:t>
      </w:r>
      <w:r>
        <w:t xml:space="preserve"> </w:t>
      </w:r>
      <w:r w:rsidRPr="002436D3">
        <w:t>devices</w:t>
      </w:r>
    </w:p>
    <w:p w14:paraId="4CA2D472" w14:textId="143213E4" w:rsidR="00DF63FB" w:rsidRDefault="00A31D26" w:rsidP="00BE36CC">
      <w:pPr>
        <w:pStyle w:val="ListParagraph"/>
        <w:numPr>
          <w:ilvl w:val="0"/>
          <w:numId w:val="8"/>
        </w:numPr>
        <w:spacing w:after="0" w:line="240" w:lineRule="auto"/>
      </w:pPr>
      <w:r>
        <w:t>Recording Apps</w:t>
      </w:r>
      <w:r w:rsidR="00DF63FB">
        <w:br w:type="page"/>
      </w:r>
    </w:p>
    <w:p w14:paraId="1DBD02FE" w14:textId="77777777" w:rsidR="00DE3394" w:rsidRPr="00625A22" w:rsidRDefault="00DE3394" w:rsidP="00DE3394">
      <w:r w:rsidRPr="00625A22">
        <w:lastRenderedPageBreak/>
        <w:t>Other</w:t>
      </w:r>
      <w:r w:rsidRPr="00625A22">
        <w:rPr>
          <w:spacing w:val="29"/>
        </w:rPr>
        <w:t xml:space="preserve"> </w:t>
      </w:r>
      <w:r w:rsidRPr="00625A22">
        <w:t>accessible</w:t>
      </w:r>
      <w:r w:rsidRPr="00625A22">
        <w:rPr>
          <w:spacing w:val="35"/>
        </w:rPr>
        <w:t xml:space="preserve"> </w:t>
      </w:r>
      <w:r w:rsidRPr="00625A22">
        <w:t>equipment</w:t>
      </w:r>
      <w:r w:rsidRPr="00625A22">
        <w:rPr>
          <w:spacing w:val="34"/>
        </w:rPr>
        <w:t xml:space="preserve"> </w:t>
      </w:r>
      <w:r w:rsidRPr="00625A22">
        <w:t>available</w:t>
      </w:r>
      <w:r w:rsidRPr="00625A22">
        <w:rPr>
          <w:spacing w:val="50"/>
        </w:rPr>
        <w:t xml:space="preserve"> </w:t>
      </w:r>
      <w:r w:rsidRPr="002436D3">
        <w:t>in</w:t>
      </w:r>
      <w:r w:rsidRPr="002436D3">
        <w:rPr>
          <w:spacing w:val="12"/>
        </w:rPr>
        <w:t xml:space="preserve"> </w:t>
      </w:r>
      <w:r w:rsidRPr="002436D3">
        <w:t>campus</w:t>
      </w:r>
      <w:r w:rsidRPr="002436D3">
        <w:rPr>
          <w:spacing w:val="32"/>
        </w:rPr>
        <w:t xml:space="preserve"> </w:t>
      </w:r>
      <w:r w:rsidRPr="002436D3">
        <w:t>computer labs</w:t>
      </w:r>
      <w:r>
        <w:t xml:space="preserve"> generally</w:t>
      </w:r>
      <w:r w:rsidRPr="002436D3">
        <w:rPr>
          <w:spacing w:val="35"/>
        </w:rPr>
        <w:t xml:space="preserve"> </w:t>
      </w:r>
      <w:r w:rsidRPr="002436D3">
        <w:t>includes</w:t>
      </w:r>
      <w:r w:rsidRPr="00625A22">
        <w:t>:</w:t>
      </w:r>
    </w:p>
    <w:p w14:paraId="77287B20" w14:textId="77777777" w:rsidR="00DE3394" w:rsidRPr="00424EE7" w:rsidRDefault="00DE3394" w:rsidP="00BE36CC">
      <w:pPr>
        <w:pStyle w:val="ListParagraph"/>
        <w:numPr>
          <w:ilvl w:val="0"/>
          <w:numId w:val="9"/>
        </w:numPr>
      </w:pPr>
      <w:r w:rsidRPr="00424EE7">
        <w:t>Closed-circuit</w:t>
      </w:r>
      <w:r w:rsidRPr="009D4B52">
        <w:rPr>
          <w:spacing w:val="31"/>
        </w:rPr>
        <w:t xml:space="preserve"> </w:t>
      </w:r>
      <w:r w:rsidRPr="00424EE7">
        <w:t>TV</w:t>
      </w:r>
    </w:p>
    <w:p w14:paraId="670864F2" w14:textId="77777777" w:rsidR="00DE3394" w:rsidRPr="00424EE7" w:rsidRDefault="00DE3394" w:rsidP="00BE36CC">
      <w:pPr>
        <w:pStyle w:val="ListParagraph"/>
        <w:numPr>
          <w:ilvl w:val="0"/>
          <w:numId w:val="9"/>
        </w:numPr>
      </w:pPr>
      <w:r w:rsidRPr="00424EE7">
        <w:t>Voice</w:t>
      </w:r>
      <w:r w:rsidRPr="009D4B52">
        <w:rPr>
          <w:spacing w:val="27"/>
        </w:rPr>
        <w:t xml:space="preserve"> </w:t>
      </w:r>
      <w:r w:rsidRPr="00424EE7">
        <w:t>recognition</w:t>
      </w:r>
      <w:r w:rsidRPr="009D4B52">
        <w:rPr>
          <w:spacing w:val="34"/>
        </w:rPr>
        <w:t xml:space="preserve"> </w:t>
      </w:r>
      <w:r w:rsidRPr="00424EE7">
        <w:t>software</w:t>
      </w:r>
    </w:p>
    <w:p w14:paraId="48158E86" w14:textId="77777777" w:rsidR="00DE3394" w:rsidRPr="00424EE7" w:rsidRDefault="00DE3394" w:rsidP="00BE36CC">
      <w:pPr>
        <w:pStyle w:val="ListParagraph"/>
        <w:numPr>
          <w:ilvl w:val="0"/>
          <w:numId w:val="9"/>
        </w:numPr>
      </w:pPr>
      <w:r w:rsidRPr="00424EE7">
        <w:t>Scanner</w:t>
      </w:r>
      <w:r w:rsidRPr="002436D3">
        <w:t>s</w:t>
      </w:r>
    </w:p>
    <w:p w14:paraId="7E09991F" w14:textId="77777777" w:rsidR="00DE3394" w:rsidRPr="00424EE7" w:rsidRDefault="00DE3394" w:rsidP="00BE36CC">
      <w:pPr>
        <w:pStyle w:val="ListParagraph"/>
        <w:numPr>
          <w:ilvl w:val="0"/>
          <w:numId w:val="9"/>
        </w:numPr>
      </w:pPr>
      <w:r w:rsidRPr="00424EE7">
        <w:t>Adaptive computers and specialized software</w:t>
      </w:r>
    </w:p>
    <w:p w14:paraId="5144306C" w14:textId="77777777" w:rsidR="00910D20" w:rsidRDefault="00DE3394" w:rsidP="00BE36CC">
      <w:pPr>
        <w:pStyle w:val="ListParagraph"/>
        <w:numPr>
          <w:ilvl w:val="0"/>
          <w:numId w:val="9"/>
        </w:numPr>
      </w:pPr>
      <w:r w:rsidRPr="00424EE7">
        <w:t>Adaptive work stations</w:t>
      </w:r>
    </w:p>
    <w:p w14:paraId="40028A4F" w14:textId="77777777" w:rsidR="00DE3394" w:rsidRDefault="00DE3394" w:rsidP="00BE36CC">
      <w:pPr>
        <w:pStyle w:val="ListParagraph"/>
        <w:numPr>
          <w:ilvl w:val="0"/>
          <w:numId w:val="9"/>
        </w:numPr>
      </w:pPr>
      <w:r w:rsidRPr="00424EE7">
        <w:t>Adaptive keyboards and mice</w:t>
      </w:r>
    </w:p>
    <w:p w14:paraId="3C80C1D4" w14:textId="0DDBB8E0" w:rsidR="00B90D75" w:rsidRPr="00981A89" w:rsidRDefault="00B90D75" w:rsidP="00C84DC5">
      <w:pPr>
        <w:pStyle w:val="Heading3"/>
      </w:pPr>
      <w:bookmarkStart w:id="169" w:name="_Toc221030388"/>
      <w:r w:rsidRPr="00DE7B23">
        <w:t>Alternat</w:t>
      </w:r>
      <w:r w:rsidR="009C1425" w:rsidRPr="00DE7B23">
        <w:t>e</w:t>
      </w:r>
      <w:r w:rsidRPr="00DE7B23">
        <w:t xml:space="preserve"> Media</w:t>
      </w:r>
      <w:bookmarkEnd w:id="169"/>
    </w:p>
    <w:p w14:paraId="65FA9A77" w14:textId="08E500CD" w:rsidR="000E5518" w:rsidRDefault="003328C4">
      <w:r w:rsidRPr="003328C4">
        <w:t>Eligibility for alternat</w:t>
      </w:r>
      <w:r>
        <w:t>e</w:t>
      </w:r>
      <w:r w:rsidRPr="003328C4">
        <w:t xml:space="preserve"> media is determined by the DSPS Director and DSPS </w:t>
      </w:r>
      <w:r w:rsidRPr="00071EA1">
        <w:t>Counselors and is based on the professional documentation of verified disabilit</w:t>
      </w:r>
      <w:r w:rsidR="0030379C" w:rsidRPr="00071EA1">
        <w:t>y(s)</w:t>
      </w:r>
      <w:r w:rsidRPr="003328C4">
        <w:t xml:space="preserve"> provided by the student. Requests for materials in alternat</w:t>
      </w:r>
      <w:r>
        <w:t>e</w:t>
      </w:r>
      <w:r w:rsidRPr="003328C4">
        <w:t xml:space="preserve"> format will be considered on a case-by-case basis. Once a request is made, the followin</w:t>
      </w:r>
      <w:r w:rsidRPr="00071EA1">
        <w:t xml:space="preserve">g </w:t>
      </w:r>
      <w:r w:rsidR="0030379C" w:rsidRPr="00071EA1">
        <w:t xml:space="preserve">factors </w:t>
      </w:r>
      <w:r w:rsidRPr="00071EA1">
        <w:t>are c</w:t>
      </w:r>
      <w:r w:rsidRPr="003328C4">
        <w:t>onsidered in determining a reasonable accommodation: (a) functional limitations of verified dis</w:t>
      </w:r>
      <w:r w:rsidRPr="003E7DE2">
        <w:t>ability(s) su</w:t>
      </w:r>
      <w:r w:rsidRPr="003328C4">
        <w:t>pplied by student, (b) the recommendation of DSPS professionals, and (c) format preference of studen</w:t>
      </w:r>
      <w:r w:rsidRPr="00071EA1">
        <w:t xml:space="preserve">t. </w:t>
      </w:r>
      <w:r w:rsidR="000E5518" w:rsidRPr="00071EA1">
        <w:t xml:space="preserve">Formats may </w:t>
      </w:r>
      <w:r w:rsidRPr="00071EA1">
        <w:t>include, bu</w:t>
      </w:r>
      <w:r w:rsidRPr="003328C4">
        <w:t xml:space="preserve">t are not limited to, </w:t>
      </w:r>
      <w:r>
        <w:t>b</w:t>
      </w:r>
      <w:r w:rsidRPr="003328C4">
        <w:t xml:space="preserve">raille, </w:t>
      </w:r>
      <w:r>
        <w:t>e</w:t>
      </w:r>
      <w:r w:rsidRPr="003328C4">
        <w:t xml:space="preserve">lectronic </w:t>
      </w:r>
      <w:r>
        <w:t>t</w:t>
      </w:r>
      <w:r w:rsidRPr="003328C4">
        <w:t xml:space="preserve">ext, and </w:t>
      </w:r>
      <w:r>
        <w:t>p</w:t>
      </w:r>
      <w:r w:rsidRPr="003328C4">
        <w:t xml:space="preserve">rint </w:t>
      </w:r>
      <w:r>
        <w:t>e</w:t>
      </w:r>
      <w:r w:rsidRPr="003328C4">
        <w:t>nlarging.</w:t>
      </w:r>
      <w:r w:rsidR="00A61BB5">
        <w:t xml:space="preserve"> </w:t>
      </w:r>
      <w:r w:rsidR="00A61BB5" w:rsidRPr="001C1004">
        <w:t xml:space="preserve">Students are responsible to </w:t>
      </w:r>
      <w:r w:rsidR="000F19AE" w:rsidRPr="001C1004">
        <w:t xml:space="preserve">complete </w:t>
      </w:r>
      <w:r w:rsidR="00AE295D" w:rsidRPr="001C1004">
        <w:t xml:space="preserve">the alternate media </w:t>
      </w:r>
      <w:r w:rsidR="000F19AE" w:rsidRPr="001C1004">
        <w:t>t</w:t>
      </w:r>
      <w:r w:rsidR="00A61BB5" w:rsidRPr="001C1004">
        <w:t>raining</w:t>
      </w:r>
      <w:r w:rsidR="000F19AE" w:rsidRPr="001C1004">
        <w:t xml:space="preserve"> that </w:t>
      </w:r>
      <w:r w:rsidR="00163A05" w:rsidRPr="001C1004">
        <w:t>is</w:t>
      </w:r>
      <w:r w:rsidR="00A61BB5" w:rsidRPr="001C1004">
        <w:t xml:space="preserve"> provided by the</w:t>
      </w:r>
      <w:r w:rsidR="00163A05" w:rsidRPr="001C1004">
        <w:t xml:space="preserve"> DSPS</w:t>
      </w:r>
      <w:r w:rsidR="00A61BB5" w:rsidRPr="001C1004">
        <w:t xml:space="preserve"> High Tech Center.</w:t>
      </w:r>
    </w:p>
    <w:p w14:paraId="68309EE4" w14:textId="0CB017A5" w:rsidR="003E7DE2" w:rsidRDefault="003328C4" w:rsidP="003E7DE2">
      <w:r w:rsidRPr="003E7DE2">
        <w:t>A</w:t>
      </w:r>
      <w:r w:rsidRPr="00071EA1">
        <w:t>lternate media must be requested each semester.</w:t>
      </w:r>
      <w:r w:rsidR="00622160" w:rsidRPr="00622160">
        <w:t xml:space="preserve"> </w:t>
      </w:r>
      <w:r w:rsidR="0030379C" w:rsidRPr="00071EA1">
        <w:t>In order t</w:t>
      </w:r>
      <w:r w:rsidR="000E5518" w:rsidRPr="00071EA1">
        <w:t>o ensure that</w:t>
      </w:r>
      <w:r w:rsidR="00071EA1" w:rsidRPr="00071EA1">
        <w:t xml:space="preserve"> </w:t>
      </w:r>
      <w:r w:rsidR="000E5518" w:rsidRPr="00071EA1">
        <w:t xml:space="preserve">materials are ready by the start of the semester, the student </w:t>
      </w:r>
      <w:r w:rsidR="00BC6A33" w:rsidRPr="00071EA1">
        <w:t xml:space="preserve">should </w:t>
      </w:r>
      <w:r w:rsidR="000E5518" w:rsidRPr="00071EA1">
        <w:t xml:space="preserve">use priority registration and make the accommodation request </w:t>
      </w:r>
      <w:r w:rsidR="00BC6A33" w:rsidRPr="00071EA1">
        <w:t xml:space="preserve">as soon as possible </w:t>
      </w:r>
      <w:r w:rsidR="000E5518" w:rsidRPr="00071EA1">
        <w:t xml:space="preserve">after registering. </w:t>
      </w:r>
      <w:r w:rsidR="00A67286" w:rsidRPr="00071EA1">
        <w:t>C</w:t>
      </w:r>
      <w:r w:rsidRPr="00071EA1">
        <w:t>ompletion times are determined on a case-by-case basis</w:t>
      </w:r>
      <w:r w:rsidR="00A9117E">
        <w:t xml:space="preserve"> </w:t>
      </w:r>
      <w:r w:rsidR="00A9117E" w:rsidRPr="001C1004">
        <w:rPr>
          <w:rFonts w:eastAsia="Calibri" w:cs="Times New Roman"/>
        </w:rPr>
        <w:t>and requests are completed in the order they are received</w:t>
      </w:r>
      <w:r w:rsidRPr="00071EA1">
        <w:t>. For de</w:t>
      </w:r>
      <w:r>
        <w:t xml:space="preserve">tailed information, please refer to </w:t>
      </w:r>
      <w:hyperlink w:anchor="_Appendix_E:_Alternate" w:history="1">
        <w:r w:rsidR="00106DFE">
          <w:rPr>
            <w:rStyle w:val="Hyperlink"/>
          </w:rPr>
          <w:t>Appendix E: Alternate Media Policies and Procedures</w:t>
        </w:r>
      </w:hyperlink>
      <w:r>
        <w:t>.</w:t>
      </w:r>
      <w:r w:rsidR="003E7DE2">
        <w:br w:type="page"/>
      </w:r>
    </w:p>
    <w:p w14:paraId="0F481FB8" w14:textId="15A04597" w:rsidR="00A43AD3" w:rsidRPr="001E4365" w:rsidRDefault="00A43AD3" w:rsidP="00A43AD3">
      <w:pPr>
        <w:pStyle w:val="Heading3"/>
      </w:pPr>
      <w:bookmarkStart w:id="170" w:name="_Toc221030389"/>
      <w:r w:rsidRPr="005832FE">
        <w:lastRenderedPageBreak/>
        <w:t>Communication Services for Deaf and Hard of Hearing</w:t>
      </w:r>
      <w:bookmarkEnd w:id="170"/>
    </w:p>
    <w:p w14:paraId="5922AA63" w14:textId="525F2519" w:rsidR="00AF2B17" w:rsidRDefault="00DA6D94" w:rsidP="00A43AD3">
      <w:pPr>
        <w:rPr>
          <w:highlight w:val="yellow"/>
        </w:rPr>
      </w:pPr>
      <w:r>
        <w:t>American Sign Language (</w:t>
      </w:r>
      <w:r w:rsidR="00A43AD3">
        <w:t>ASL</w:t>
      </w:r>
      <w:r>
        <w:t>)</w:t>
      </w:r>
      <w:r w:rsidR="00A43AD3">
        <w:t xml:space="preserve"> Interpreters and Speech to Text (captioning) services are available to Deaf and hard of hearing students. If an interpreter or captioner is needed for an intake or counseling appointment, the student must make the request when scheduling the appointment. Using priority registration is very important to ensure that DSPS is given time to secure and schedule interpreters and/or captioners for all classes. It is required that students use </w:t>
      </w:r>
      <w:r w:rsidR="000406F3" w:rsidRPr="005832FE">
        <w:t>College of the Desert</w:t>
      </w:r>
      <w:r w:rsidR="00A43AD3">
        <w:t xml:space="preserve"> email to </w:t>
      </w:r>
      <w:r w:rsidR="00A43AD3" w:rsidRPr="00B366BA">
        <w:t xml:space="preserve">communicate with the </w:t>
      </w:r>
      <w:r w:rsidR="00A43AD3" w:rsidRPr="005F6669">
        <w:t>DSPS Director</w:t>
      </w:r>
      <w:r w:rsidR="00A43AD3" w:rsidRPr="00B366BA">
        <w:t xml:space="preserve"> </w:t>
      </w:r>
      <w:r w:rsidR="00A43AD3">
        <w:t xml:space="preserve">regarding </w:t>
      </w:r>
      <w:r w:rsidR="00A43AD3" w:rsidRPr="00B366BA">
        <w:t>registering for</w:t>
      </w:r>
      <w:r w:rsidR="00A43AD3">
        <w:t xml:space="preserve"> classes, interpreting </w:t>
      </w:r>
      <w:r w:rsidR="00994D00" w:rsidRPr="005832FE">
        <w:t>and captioning</w:t>
      </w:r>
      <w:r w:rsidR="00994D00" w:rsidRPr="00994D00">
        <w:t xml:space="preserve"> </w:t>
      </w:r>
      <w:r w:rsidR="00A43AD3">
        <w:t>requests, and absences. There is a strict no-show policy for interpreting and captioning services that will be provided and signed by each student utilizing these services prior to the start of each semester. The role of the interpreter and captioner is to facilitate communication, and foster full interaction and independence for Deaf and hard of hearing students in class. Interpreters are not allowed to tutor, assist instructors, or have discussions with students in class that are not related to class content.</w:t>
      </w:r>
    </w:p>
    <w:p w14:paraId="2A097F9C" w14:textId="47EFE7B3" w:rsidR="0080679C" w:rsidRPr="008A056F" w:rsidRDefault="00E55E36" w:rsidP="00981A89">
      <w:pPr>
        <w:pStyle w:val="Heading3"/>
      </w:pPr>
      <w:bookmarkStart w:id="171" w:name="_Toc221030390"/>
      <w:r w:rsidRPr="008F3683">
        <w:t>DSPS</w:t>
      </w:r>
      <w:r>
        <w:t xml:space="preserve"> </w:t>
      </w:r>
      <w:r w:rsidR="0080679C" w:rsidRPr="00981A89">
        <w:t>High Tech Center</w:t>
      </w:r>
      <w:bookmarkEnd w:id="171"/>
    </w:p>
    <w:p w14:paraId="49714B14" w14:textId="5053385F" w:rsidR="00910D20" w:rsidRDefault="0080679C" w:rsidP="009D4B52">
      <w:pPr>
        <w:rPr>
          <w:spacing w:val="26"/>
        </w:rPr>
      </w:pPr>
      <w:r w:rsidRPr="00625A22">
        <w:t>The High Tech Center (</w:t>
      </w:r>
      <w:r w:rsidR="007A4864" w:rsidRPr="00DD22E0">
        <w:t>also known as the</w:t>
      </w:r>
      <w:r w:rsidR="007A4864">
        <w:t xml:space="preserve"> </w:t>
      </w:r>
      <w:r w:rsidRPr="00625A22">
        <w:t xml:space="preserve">HTC) is a state-of-the-art </w:t>
      </w:r>
      <w:r w:rsidR="00011E71" w:rsidRPr="002436D3">
        <w:t>assistive technology</w:t>
      </w:r>
      <w:r w:rsidR="00011E71" w:rsidRPr="00625A22">
        <w:t xml:space="preserve"> com</w:t>
      </w:r>
      <w:r w:rsidRPr="00625A22">
        <w:t>puter lab where students with verified disabilities can learn to access adaptive hardware and software technologies. These technologies allow students to increase productivity, work independently, and foster academic</w:t>
      </w:r>
      <w:r w:rsidRPr="00625A22">
        <w:rPr>
          <w:spacing w:val="38"/>
        </w:rPr>
        <w:t xml:space="preserve"> </w:t>
      </w:r>
      <w:r w:rsidRPr="00625A22">
        <w:t>success.</w:t>
      </w:r>
    </w:p>
    <w:p w14:paraId="1A5A1C14" w14:textId="491901CC" w:rsidR="0080679C" w:rsidRPr="00625A22" w:rsidRDefault="0080679C" w:rsidP="009D4B52">
      <w:r w:rsidRPr="00625A22">
        <w:t>Available</w:t>
      </w:r>
      <w:r w:rsidRPr="00625A22">
        <w:rPr>
          <w:spacing w:val="49"/>
        </w:rPr>
        <w:t xml:space="preserve"> </w:t>
      </w:r>
      <w:r w:rsidRPr="00625A22">
        <w:t>equipment</w:t>
      </w:r>
      <w:r w:rsidRPr="00625A22">
        <w:rPr>
          <w:spacing w:val="46"/>
        </w:rPr>
        <w:t xml:space="preserve"> </w:t>
      </w:r>
      <w:r w:rsidRPr="00625A22">
        <w:rPr>
          <w:spacing w:val="-16"/>
        </w:rPr>
        <w:t>i</w:t>
      </w:r>
      <w:r w:rsidRPr="00625A22">
        <w:t>ncludes</w:t>
      </w:r>
      <w:r w:rsidR="007E61FB">
        <w:t>, but is not limited to</w:t>
      </w:r>
      <w:r w:rsidRPr="00625A22">
        <w:t>:</w:t>
      </w:r>
    </w:p>
    <w:p w14:paraId="0DF3EEA1" w14:textId="77777777" w:rsidR="0080679C" w:rsidRPr="00011E71" w:rsidRDefault="0080679C" w:rsidP="00BE36CC">
      <w:pPr>
        <w:pStyle w:val="ListParagraph"/>
        <w:numPr>
          <w:ilvl w:val="0"/>
          <w:numId w:val="6"/>
        </w:numPr>
      </w:pPr>
      <w:r w:rsidRPr="00011E71">
        <w:t>Adaptive</w:t>
      </w:r>
      <w:r w:rsidR="00011E71" w:rsidRPr="00011E71">
        <w:t xml:space="preserve"> </w:t>
      </w:r>
      <w:r w:rsidRPr="00011E71">
        <w:t>keyboards and mice</w:t>
      </w:r>
    </w:p>
    <w:p w14:paraId="62165547" w14:textId="77777777" w:rsidR="0080679C" w:rsidRPr="00011E71" w:rsidRDefault="0080679C" w:rsidP="00BE36CC">
      <w:pPr>
        <w:pStyle w:val="ListParagraph"/>
        <w:numPr>
          <w:ilvl w:val="0"/>
          <w:numId w:val="6"/>
        </w:numPr>
      </w:pPr>
      <w:r w:rsidRPr="00011E71">
        <w:t>Screen readers</w:t>
      </w:r>
    </w:p>
    <w:p w14:paraId="0DD266E1" w14:textId="77777777" w:rsidR="0080679C" w:rsidRPr="00011E71" w:rsidRDefault="0080679C" w:rsidP="00BE36CC">
      <w:pPr>
        <w:pStyle w:val="ListParagraph"/>
        <w:numPr>
          <w:ilvl w:val="0"/>
          <w:numId w:val="6"/>
        </w:numPr>
      </w:pPr>
      <w:r w:rsidRPr="00011E71">
        <w:t>Screen magnifiers</w:t>
      </w:r>
    </w:p>
    <w:p w14:paraId="5BC1704C" w14:textId="77777777" w:rsidR="0080679C" w:rsidRPr="00011E71" w:rsidRDefault="0080679C" w:rsidP="00BE36CC">
      <w:pPr>
        <w:pStyle w:val="ListParagraph"/>
        <w:numPr>
          <w:ilvl w:val="0"/>
          <w:numId w:val="6"/>
        </w:numPr>
      </w:pPr>
      <w:r w:rsidRPr="00011E71">
        <w:t>Text readers</w:t>
      </w:r>
    </w:p>
    <w:p w14:paraId="26FDF40B" w14:textId="77777777" w:rsidR="0080679C" w:rsidRPr="00011E71" w:rsidRDefault="0080679C" w:rsidP="00BE36CC">
      <w:pPr>
        <w:pStyle w:val="ListParagraph"/>
        <w:numPr>
          <w:ilvl w:val="0"/>
          <w:numId w:val="6"/>
        </w:numPr>
      </w:pPr>
      <w:r w:rsidRPr="00011E71">
        <w:lastRenderedPageBreak/>
        <w:t>CCTV's</w:t>
      </w:r>
    </w:p>
    <w:p w14:paraId="77881B11" w14:textId="77777777" w:rsidR="0080679C" w:rsidRPr="00011E71" w:rsidRDefault="0080679C" w:rsidP="00BE36CC">
      <w:pPr>
        <w:pStyle w:val="ListParagraph"/>
        <w:numPr>
          <w:ilvl w:val="0"/>
          <w:numId w:val="6"/>
        </w:numPr>
      </w:pPr>
      <w:r w:rsidRPr="00011E71">
        <w:t>Voice recognition software</w:t>
      </w:r>
    </w:p>
    <w:p w14:paraId="3B83498C" w14:textId="77777777" w:rsidR="0080679C" w:rsidRPr="00011E71" w:rsidRDefault="0080679C" w:rsidP="00BE36CC">
      <w:pPr>
        <w:pStyle w:val="ListParagraph"/>
        <w:numPr>
          <w:ilvl w:val="0"/>
          <w:numId w:val="6"/>
        </w:numPr>
      </w:pPr>
      <w:r w:rsidRPr="00011E71">
        <w:t>Scanners</w:t>
      </w:r>
    </w:p>
    <w:p w14:paraId="36A948C4" w14:textId="77777777" w:rsidR="0080679C" w:rsidRPr="00011E71" w:rsidRDefault="0080679C" w:rsidP="00BE36CC">
      <w:pPr>
        <w:pStyle w:val="ListParagraph"/>
        <w:numPr>
          <w:ilvl w:val="0"/>
          <w:numId w:val="6"/>
        </w:numPr>
      </w:pPr>
      <w:r w:rsidRPr="00011E71">
        <w:t>Academic software</w:t>
      </w:r>
    </w:p>
    <w:p w14:paraId="175956EE" w14:textId="77777777" w:rsidR="0080679C" w:rsidRPr="00011E71" w:rsidRDefault="0080679C" w:rsidP="00BE36CC">
      <w:pPr>
        <w:pStyle w:val="ListParagraph"/>
        <w:numPr>
          <w:ilvl w:val="0"/>
          <w:numId w:val="6"/>
        </w:numPr>
      </w:pPr>
      <w:r w:rsidRPr="00011E71">
        <w:t>Interactive software</w:t>
      </w:r>
    </w:p>
    <w:p w14:paraId="1B955847" w14:textId="7052E6CD" w:rsidR="00C245CB" w:rsidRDefault="00C245CB" w:rsidP="00BE36CC">
      <w:pPr>
        <w:pStyle w:val="ListParagraph"/>
        <w:numPr>
          <w:ilvl w:val="0"/>
          <w:numId w:val="6"/>
        </w:numPr>
      </w:pPr>
      <w:r w:rsidRPr="00071EA1">
        <w:t>Digital recording devices and apps</w:t>
      </w:r>
    </w:p>
    <w:p w14:paraId="6CEBDD01" w14:textId="0FF9B0E6" w:rsidR="00C04E49" w:rsidRDefault="00C04E49" w:rsidP="00C04E49">
      <w:pPr>
        <w:pStyle w:val="Heading3"/>
      </w:pPr>
      <w:bookmarkStart w:id="172" w:name="_Toc221030391"/>
      <w:r w:rsidRPr="00BA4A77">
        <w:t>Educational Assistance Classes</w:t>
      </w:r>
      <w:bookmarkEnd w:id="172"/>
    </w:p>
    <w:p w14:paraId="15E85B55" w14:textId="792488EE" w:rsidR="00BA4A77" w:rsidRDefault="00BA4A77" w:rsidP="00BA4A77">
      <w:r w:rsidRPr="00F77BA5">
        <w:t>Students who are DSPS eligible may take Educational Assistance Classes which provide specialized instruction.</w:t>
      </w:r>
      <w:r w:rsidRPr="003C6AAB">
        <w:t xml:space="preserve"> These classes are listed under the DSPS section of the </w:t>
      </w:r>
      <w:r w:rsidR="00592F8A" w:rsidRPr="002909CD">
        <w:t>C</w:t>
      </w:r>
      <w:r w:rsidR="006E1E7C" w:rsidRPr="002909CD">
        <w:t>ollege of the Desert</w:t>
      </w:r>
      <w:r w:rsidR="00592F8A" w:rsidRPr="002909CD">
        <w:t xml:space="preserve"> </w:t>
      </w:r>
      <w:hyperlink r:id="rId21" w:history="1">
        <w:r w:rsidR="00A11838" w:rsidRPr="002909CD">
          <w:rPr>
            <w:rStyle w:val="Hyperlink"/>
          </w:rPr>
          <w:t>Course Catalog and Schedules</w:t>
        </w:r>
      </w:hyperlink>
      <w:r w:rsidR="00592F8A" w:rsidRPr="003C6AAB">
        <w:t>.</w:t>
      </w:r>
    </w:p>
    <w:p w14:paraId="4F35066D" w14:textId="77777777" w:rsidR="0080679C" w:rsidRPr="00981A89" w:rsidRDefault="0080679C" w:rsidP="00981A89">
      <w:pPr>
        <w:pStyle w:val="Heading3"/>
      </w:pPr>
      <w:bookmarkStart w:id="173" w:name="_Toc221030392"/>
      <w:r w:rsidRPr="00981A89">
        <w:t xml:space="preserve">Liaison and Referral to Campus </w:t>
      </w:r>
      <w:r w:rsidR="00E3550C" w:rsidRPr="00981A89">
        <w:t xml:space="preserve">and Outside </w:t>
      </w:r>
      <w:r w:rsidRPr="00981A89">
        <w:t>Resources</w:t>
      </w:r>
      <w:bookmarkEnd w:id="173"/>
    </w:p>
    <w:p w14:paraId="40447617" w14:textId="77777777" w:rsidR="0080679C" w:rsidRPr="007D4EEB" w:rsidRDefault="0080679C" w:rsidP="009D4B52">
      <w:r w:rsidRPr="007D4EEB">
        <w:t>The</w:t>
      </w:r>
      <w:r w:rsidRPr="007D4EEB">
        <w:rPr>
          <w:spacing w:val="32"/>
        </w:rPr>
        <w:t xml:space="preserve"> </w:t>
      </w:r>
      <w:r w:rsidRPr="007D4EEB">
        <w:t>DSPS</w:t>
      </w:r>
      <w:r w:rsidRPr="007D4EEB">
        <w:rPr>
          <w:spacing w:val="21"/>
        </w:rPr>
        <w:t xml:space="preserve"> </w:t>
      </w:r>
      <w:r w:rsidRPr="007D4EEB">
        <w:t>Office</w:t>
      </w:r>
      <w:r w:rsidRPr="007D4EEB">
        <w:rPr>
          <w:spacing w:val="22"/>
        </w:rPr>
        <w:t xml:space="preserve"> </w:t>
      </w:r>
      <w:r w:rsidRPr="007D4EEB">
        <w:t>regularly</w:t>
      </w:r>
      <w:r w:rsidR="00C5108F">
        <w:t xml:space="preserve"> maintains liaison and referral services with the following</w:t>
      </w:r>
      <w:r w:rsidRPr="007D4EEB">
        <w:t>:</w:t>
      </w:r>
    </w:p>
    <w:p w14:paraId="1D7318D0" w14:textId="77777777" w:rsidR="0080679C" w:rsidRPr="007D4EEB" w:rsidRDefault="0080679C" w:rsidP="00BE36CC">
      <w:pPr>
        <w:pStyle w:val="ListParagraph"/>
        <w:numPr>
          <w:ilvl w:val="0"/>
          <w:numId w:val="7"/>
        </w:numPr>
      </w:pPr>
      <w:r w:rsidRPr="007D4EEB">
        <w:t>State</w:t>
      </w:r>
      <w:r w:rsidR="005E2C5E">
        <w:t xml:space="preserve"> Department of Rehabilitation</w:t>
      </w:r>
    </w:p>
    <w:p w14:paraId="638BAFD6" w14:textId="77777777" w:rsidR="0080679C" w:rsidRPr="002C32F3" w:rsidRDefault="0080679C" w:rsidP="00BE36CC">
      <w:pPr>
        <w:pStyle w:val="ListParagraph"/>
        <w:numPr>
          <w:ilvl w:val="0"/>
          <w:numId w:val="7"/>
        </w:numPr>
      </w:pPr>
      <w:r w:rsidRPr="002C32F3">
        <w:t>Department</w:t>
      </w:r>
      <w:r w:rsidR="005E2C5E" w:rsidRPr="002C32F3">
        <w:t xml:space="preserve"> of Social Services</w:t>
      </w:r>
    </w:p>
    <w:p w14:paraId="04716F8A" w14:textId="3FC3AD04" w:rsidR="0080679C" w:rsidRPr="007D4EEB" w:rsidRDefault="0080679C" w:rsidP="00BE36CC">
      <w:pPr>
        <w:pStyle w:val="ListParagraph"/>
        <w:numPr>
          <w:ilvl w:val="0"/>
          <w:numId w:val="7"/>
        </w:numPr>
      </w:pPr>
      <w:r w:rsidRPr="007D4EEB">
        <w:t>Employment</w:t>
      </w:r>
      <w:r w:rsidR="005E2C5E">
        <w:t xml:space="preserve"> Development Department</w:t>
      </w:r>
    </w:p>
    <w:p w14:paraId="0ED0B1EA" w14:textId="77777777" w:rsidR="0080679C" w:rsidRPr="007D4EEB" w:rsidRDefault="0080679C" w:rsidP="00BE36CC">
      <w:pPr>
        <w:pStyle w:val="ListParagraph"/>
        <w:numPr>
          <w:ilvl w:val="0"/>
          <w:numId w:val="7"/>
        </w:numPr>
      </w:pPr>
      <w:r w:rsidRPr="007D4EEB">
        <w:t>Psychological</w:t>
      </w:r>
      <w:r w:rsidR="005E2C5E">
        <w:t xml:space="preserve"> Services</w:t>
      </w:r>
    </w:p>
    <w:p w14:paraId="7746267E" w14:textId="77777777" w:rsidR="0080679C" w:rsidRPr="007D4EEB" w:rsidRDefault="0080679C" w:rsidP="00BE36CC">
      <w:pPr>
        <w:pStyle w:val="ListParagraph"/>
        <w:numPr>
          <w:ilvl w:val="0"/>
          <w:numId w:val="7"/>
        </w:numPr>
      </w:pPr>
      <w:r w:rsidRPr="007D4EEB">
        <w:t>Support</w:t>
      </w:r>
      <w:r w:rsidR="005E2C5E">
        <w:t xml:space="preserve"> Groups</w:t>
      </w:r>
    </w:p>
    <w:p w14:paraId="593FB174" w14:textId="77777777" w:rsidR="0080679C" w:rsidRPr="007D4EEB" w:rsidRDefault="0080679C" w:rsidP="00BE36CC">
      <w:pPr>
        <w:pStyle w:val="ListParagraph"/>
        <w:numPr>
          <w:ilvl w:val="0"/>
          <w:numId w:val="7"/>
        </w:numPr>
      </w:pPr>
      <w:r w:rsidRPr="007D4EEB">
        <w:t>CalWORK</w:t>
      </w:r>
      <w:r w:rsidR="005E2C5E">
        <w:t>s</w:t>
      </w:r>
      <w:r w:rsidR="001D01BE">
        <w:t xml:space="preserve"> </w:t>
      </w:r>
      <w:r w:rsidR="001D01BE" w:rsidRPr="002C32F3">
        <w:t xml:space="preserve">and </w:t>
      </w:r>
      <w:r w:rsidRPr="007D4EEB">
        <w:t>EOPS</w:t>
      </w:r>
    </w:p>
    <w:p w14:paraId="7B87A0F4" w14:textId="77777777" w:rsidR="0080679C" w:rsidRPr="007D4EEB" w:rsidRDefault="0080679C" w:rsidP="00BE36CC">
      <w:pPr>
        <w:pStyle w:val="ListParagraph"/>
        <w:numPr>
          <w:ilvl w:val="0"/>
          <w:numId w:val="7"/>
        </w:numPr>
      </w:pPr>
      <w:r w:rsidRPr="007D4EEB">
        <w:t>Department</w:t>
      </w:r>
      <w:r w:rsidR="005E2C5E">
        <w:t xml:space="preserve"> of Mental Health</w:t>
      </w:r>
    </w:p>
    <w:p w14:paraId="1D36AD79" w14:textId="7726BD41" w:rsidR="00F707BC" w:rsidRDefault="0080679C" w:rsidP="00BE36CC">
      <w:pPr>
        <w:pStyle w:val="ListParagraph"/>
        <w:numPr>
          <w:ilvl w:val="0"/>
          <w:numId w:val="7"/>
        </w:numPr>
        <w:rPr>
          <w:spacing w:val="-3"/>
        </w:rPr>
      </w:pPr>
      <w:r w:rsidRPr="009D4B52">
        <w:rPr>
          <w:spacing w:val="-3"/>
        </w:rPr>
        <w:t>District</w:t>
      </w:r>
      <w:r w:rsidR="005E2C5E" w:rsidRPr="009D4B52">
        <w:rPr>
          <w:spacing w:val="-3"/>
        </w:rPr>
        <w:t xml:space="preserve"> High Schools</w:t>
      </w:r>
    </w:p>
    <w:p w14:paraId="24376D1D" w14:textId="77777777" w:rsidR="00F707BC" w:rsidRDefault="00F707BC">
      <w:pPr>
        <w:spacing w:after="0" w:line="240" w:lineRule="auto"/>
        <w:rPr>
          <w:spacing w:val="-3"/>
        </w:rPr>
      </w:pPr>
      <w:r>
        <w:rPr>
          <w:spacing w:val="-3"/>
        </w:rPr>
        <w:br w:type="page"/>
      </w:r>
    </w:p>
    <w:p w14:paraId="55A9C61C" w14:textId="77777777" w:rsidR="0080679C" w:rsidRPr="007D4EEB" w:rsidRDefault="0080679C" w:rsidP="00BE36CC">
      <w:pPr>
        <w:pStyle w:val="ListParagraph"/>
        <w:numPr>
          <w:ilvl w:val="0"/>
          <w:numId w:val="7"/>
        </w:numPr>
      </w:pPr>
      <w:r w:rsidRPr="007D4EEB">
        <w:lastRenderedPageBreak/>
        <w:t>DSPS</w:t>
      </w:r>
      <w:r w:rsidRPr="009D4B52">
        <w:rPr>
          <w:spacing w:val="7"/>
        </w:rPr>
        <w:t xml:space="preserve"> </w:t>
      </w:r>
      <w:r w:rsidRPr="007D4EEB">
        <w:t>Services</w:t>
      </w:r>
      <w:r w:rsidR="005E2C5E">
        <w:t xml:space="preserve"> at</w:t>
      </w:r>
      <w:r w:rsidRPr="007D4EEB">
        <w:t>:</w:t>
      </w:r>
    </w:p>
    <w:p w14:paraId="6D220120" w14:textId="77777777" w:rsidR="0080679C" w:rsidRPr="007D4EEB" w:rsidRDefault="0080679C" w:rsidP="00BE36CC">
      <w:pPr>
        <w:pStyle w:val="ListParagraph"/>
        <w:numPr>
          <w:ilvl w:val="1"/>
          <w:numId w:val="7"/>
        </w:numPr>
      </w:pPr>
      <w:r w:rsidRPr="007D4EEB">
        <w:t>Other</w:t>
      </w:r>
      <w:r w:rsidR="005E2C5E">
        <w:t xml:space="preserve"> California Community Colleges</w:t>
      </w:r>
    </w:p>
    <w:p w14:paraId="4C922A7A" w14:textId="77777777" w:rsidR="0080679C" w:rsidRPr="007D4EEB" w:rsidRDefault="0080679C" w:rsidP="00BE36CC">
      <w:pPr>
        <w:pStyle w:val="ListParagraph"/>
        <w:numPr>
          <w:ilvl w:val="1"/>
          <w:numId w:val="7"/>
        </w:numPr>
      </w:pPr>
      <w:r w:rsidRPr="007D4EEB">
        <w:t>California</w:t>
      </w:r>
      <w:r w:rsidR="005E2C5E">
        <w:t xml:space="preserve"> State Universities and Colleges</w:t>
      </w:r>
    </w:p>
    <w:p w14:paraId="1E745BEB" w14:textId="77777777" w:rsidR="0080679C" w:rsidRPr="007D4EEB" w:rsidRDefault="0080679C" w:rsidP="00BE36CC">
      <w:pPr>
        <w:pStyle w:val="ListParagraph"/>
        <w:numPr>
          <w:ilvl w:val="1"/>
          <w:numId w:val="7"/>
        </w:numPr>
      </w:pPr>
      <w:r w:rsidRPr="007D4EEB">
        <w:t>Universities</w:t>
      </w:r>
      <w:r w:rsidR="005E2C5E">
        <w:t xml:space="preserve"> of California</w:t>
      </w:r>
    </w:p>
    <w:p w14:paraId="39D28F07" w14:textId="172CC23B" w:rsidR="00A0321C" w:rsidRDefault="0080679C" w:rsidP="00F707BC">
      <w:pPr>
        <w:pStyle w:val="ListParagraph"/>
        <w:numPr>
          <w:ilvl w:val="1"/>
          <w:numId w:val="7"/>
        </w:numPr>
        <w:spacing w:after="360" w:line="240" w:lineRule="auto"/>
      </w:pPr>
      <w:r w:rsidRPr="007D4EEB">
        <w:t>Private</w:t>
      </w:r>
      <w:r w:rsidR="005E2C5E">
        <w:t xml:space="preserve"> Colleges and Universities</w:t>
      </w:r>
    </w:p>
    <w:p w14:paraId="0ACF472A" w14:textId="00FF2A04" w:rsidR="00AF2B17" w:rsidRPr="00BB4CCD" w:rsidRDefault="00AF2B17" w:rsidP="00BB4CCD">
      <w:pPr>
        <w:pStyle w:val="Heading3"/>
      </w:pPr>
      <w:bookmarkStart w:id="174" w:name="_Toc221030393"/>
      <w:r w:rsidRPr="00BB4CCD">
        <w:t>Note Taking Assistance and Recording Lectures</w:t>
      </w:r>
      <w:bookmarkEnd w:id="174"/>
    </w:p>
    <w:p w14:paraId="77CF9D38" w14:textId="77777777" w:rsidR="00460E1A" w:rsidRDefault="00AF2B17" w:rsidP="00460E1A">
      <w:r w:rsidRPr="001A56FE">
        <w:t xml:space="preserve">Audio recording or note taking </w:t>
      </w:r>
      <w:r w:rsidRPr="00006898">
        <w:t>apps</w:t>
      </w:r>
      <w:r w:rsidRPr="001A56FE">
        <w:t xml:space="preserve"> may be approved by your DSPS Counselor as an accommodation. These accommodations are provided to</w:t>
      </w:r>
      <w:r>
        <w:t xml:space="preserve"> </w:t>
      </w:r>
      <w:r w:rsidRPr="00625A22">
        <w:t>students whose disability limits their ability</w:t>
      </w:r>
      <w:r w:rsidRPr="00625A22">
        <w:rPr>
          <w:spacing w:val="24"/>
        </w:rPr>
        <w:t xml:space="preserve"> </w:t>
      </w:r>
      <w:r w:rsidRPr="00625A22">
        <w:t>to</w:t>
      </w:r>
      <w:r w:rsidRPr="00625A22">
        <w:rPr>
          <w:spacing w:val="14"/>
        </w:rPr>
        <w:t xml:space="preserve"> </w:t>
      </w:r>
      <w:r w:rsidRPr="00625A22">
        <w:t>take</w:t>
      </w:r>
      <w:r w:rsidRPr="00625A22">
        <w:rPr>
          <w:spacing w:val="29"/>
        </w:rPr>
        <w:t xml:space="preserve"> </w:t>
      </w:r>
      <w:r w:rsidRPr="00625A22">
        <w:t>effective</w:t>
      </w:r>
      <w:r w:rsidRPr="00625A22">
        <w:rPr>
          <w:spacing w:val="28"/>
        </w:rPr>
        <w:t xml:space="preserve"> </w:t>
      </w:r>
      <w:r w:rsidRPr="00625A22">
        <w:t>classroom</w:t>
      </w:r>
      <w:r w:rsidRPr="00625A22">
        <w:rPr>
          <w:spacing w:val="32"/>
        </w:rPr>
        <w:t xml:space="preserve"> </w:t>
      </w:r>
      <w:r w:rsidRPr="00625A22">
        <w:t>notes</w:t>
      </w:r>
      <w:r w:rsidRPr="002C32F3">
        <w:t>,</w:t>
      </w:r>
      <w:r w:rsidRPr="00625A22">
        <w:t xml:space="preserve"> or where note taking interferes with concentrating on class lectures.</w:t>
      </w:r>
      <w:r w:rsidRPr="00625A22">
        <w:rPr>
          <w:spacing w:val="9"/>
        </w:rPr>
        <w:t xml:space="preserve"> </w:t>
      </w:r>
      <w:r w:rsidRPr="00625A22">
        <w:t>A</w:t>
      </w:r>
      <w:r w:rsidRPr="00625A22">
        <w:rPr>
          <w:spacing w:val="39"/>
        </w:rPr>
        <w:t xml:space="preserve"> </w:t>
      </w:r>
      <w:r w:rsidRPr="002C32F3">
        <w:t>DSPS</w:t>
      </w:r>
      <w:r w:rsidRPr="002C32F3">
        <w:rPr>
          <w:spacing w:val="18"/>
        </w:rPr>
        <w:t xml:space="preserve"> </w:t>
      </w:r>
      <w:r w:rsidRPr="002C32F3">
        <w:t>Counselor</w:t>
      </w:r>
      <w:r w:rsidRPr="00625A22">
        <w:rPr>
          <w:spacing w:val="40"/>
        </w:rPr>
        <w:t xml:space="preserve"> </w:t>
      </w:r>
      <w:r w:rsidRPr="00625A22">
        <w:t>must</w:t>
      </w:r>
      <w:r w:rsidRPr="00625A22">
        <w:rPr>
          <w:w w:val="101"/>
        </w:rPr>
        <w:t xml:space="preserve"> </w:t>
      </w:r>
      <w:r w:rsidRPr="00625A22">
        <w:t>approve</w:t>
      </w:r>
      <w:r w:rsidRPr="00625A22">
        <w:rPr>
          <w:spacing w:val="35"/>
        </w:rPr>
        <w:t xml:space="preserve"> </w:t>
      </w:r>
      <w:r w:rsidRPr="00625A22">
        <w:t>a</w:t>
      </w:r>
      <w:r w:rsidRPr="00625A22">
        <w:rPr>
          <w:spacing w:val="12"/>
        </w:rPr>
        <w:t xml:space="preserve"> </w:t>
      </w:r>
      <w:r w:rsidRPr="00625A22">
        <w:t>student's</w:t>
      </w:r>
      <w:r w:rsidRPr="00625A22">
        <w:rPr>
          <w:spacing w:val="43"/>
        </w:rPr>
        <w:t xml:space="preserve"> </w:t>
      </w:r>
      <w:r w:rsidRPr="001A56FE">
        <w:t>elig</w:t>
      </w:r>
      <w:r w:rsidRPr="001A56FE">
        <w:rPr>
          <w:spacing w:val="1"/>
        </w:rPr>
        <w:t>i</w:t>
      </w:r>
      <w:r w:rsidRPr="001A56FE">
        <w:t>bility</w:t>
      </w:r>
      <w:r w:rsidRPr="001A56FE">
        <w:rPr>
          <w:spacing w:val="14"/>
        </w:rPr>
        <w:t xml:space="preserve"> </w:t>
      </w:r>
      <w:r w:rsidRPr="001A56FE">
        <w:t>for</w:t>
      </w:r>
      <w:r w:rsidRPr="001A56FE">
        <w:rPr>
          <w:spacing w:val="25"/>
        </w:rPr>
        <w:t xml:space="preserve"> </w:t>
      </w:r>
      <w:r w:rsidRPr="001A56FE">
        <w:t>these services</w:t>
      </w:r>
      <w:r w:rsidRPr="00625A22">
        <w:rPr>
          <w:spacing w:val="22"/>
        </w:rPr>
        <w:t xml:space="preserve"> </w:t>
      </w:r>
      <w:r w:rsidRPr="001A56FE">
        <w:t>based</w:t>
      </w:r>
      <w:r w:rsidRPr="001A56FE">
        <w:rPr>
          <w:spacing w:val="16"/>
        </w:rPr>
        <w:t xml:space="preserve"> </w:t>
      </w:r>
      <w:r w:rsidRPr="001A56FE">
        <w:t>on</w:t>
      </w:r>
      <w:r w:rsidRPr="001A56FE">
        <w:rPr>
          <w:spacing w:val="16"/>
        </w:rPr>
        <w:t xml:space="preserve"> </w:t>
      </w:r>
      <w:r w:rsidRPr="001A56FE">
        <w:t>the limitations</w:t>
      </w:r>
      <w:r w:rsidRPr="001A56FE">
        <w:rPr>
          <w:spacing w:val="34"/>
        </w:rPr>
        <w:t xml:space="preserve"> </w:t>
      </w:r>
      <w:r w:rsidRPr="001A56FE">
        <w:t>of the</w:t>
      </w:r>
      <w:r w:rsidRPr="001A56FE">
        <w:rPr>
          <w:spacing w:val="23"/>
        </w:rPr>
        <w:t xml:space="preserve"> </w:t>
      </w:r>
      <w:r w:rsidRPr="001A56FE">
        <w:t>specific</w:t>
      </w:r>
      <w:r w:rsidRPr="001A56FE">
        <w:rPr>
          <w:spacing w:val="35"/>
        </w:rPr>
        <w:t xml:space="preserve"> </w:t>
      </w:r>
      <w:r w:rsidRPr="001A56FE">
        <w:t>disability.</w:t>
      </w:r>
      <w:r w:rsidR="00460E1A" w:rsidRPr="00460E1A">
        <w:t xml:space="preserve"> </w:t>
      </w:r>
    </w:p>
    <w:p w14:paraId="68663112" w14:textId="25301F0E" w:rsidR="00460E1A" w:rsidRPr="00D32793" w:rsidRDefault="00460E1A" w:rsidP="00460E1A">
      <w:r w:rsidRPr="00D32793">
        <w:t>If notetaking is one of your</w:t>
      </w:r>
      <w:r>
        <w:t xml:space="preserve"> </w:t>
      </w:r>
      <w:r w:rsidRPr="00D32793">
        <w:t xml:space="preserve">accommodations, discuss which option may be best for you with your DSPS Counselor and request any needed equipment and training from the </w:t>
      </w:r>
      <w:r w:rsidR="00636024">
        <w:t xml:space="preserve">DSPS </w:t>
      </w:r>
      <w:r w:rsidRPr="00D32793">
        <w:t>High Tech Center.</w:t>
      </w:r>
    </w:p>
    <w:p w14:paraId="3E2117A9" w14:textId="154D24DB" w:rsidR="00AF2B17" w:rsidRDefault="00AF2B17" w:rsidP="00AF2B17">
      <w:r w:rsidRPr="001A56FE">
        <w:t xml:space="preserve">Students who are approved for audio recording as an accommodation are required to </w:t>
      </w:r>
      <w:r w:rsidR="00602455">
        <w:t xml:space="preserve">submit a current Faculty Notification Letter to their instructors and </w:t>
      </w:r>
      <w:r w:rsidRPr="001A56FE">
        <w:t xml:space="preserve">sign an agreement regarding the appropriate use of recorded lectures (see </w:t>
      </w:r>
      <w:hyperlink w:anchor="_Appendix_C:_Policy" w:history="1">
        <w:r w:rsidRPr="001A56FE">
          <w:rPr>
            <w:rStyle w:val="Hyperlink"/>
          </w:rPr>
          <w:t>Appendix C</w:t>
        </w:r>
      </w:hyperlink>
      <w:r w:rsidRPr="001A56FE">
        <w:t>).</w:t>
      </w:r>
    </w:p>
    <w:p w14:paraId="20973EB7" w14:textId="5EB59531" w:rsidR="00B90D75" w:rsidRPr="00981A89" w:rsidRDefault="00B90D75" w:rsidP="00981A89">
      <w:pPr>
        <w:pStyle w:val="Heading3"/>
      </w:pPr>
      <w:bookmarkStart w:id="175" w:name="_Toc221030394"/>
      <w:r w:rsidRPr="00981A89">
        <w:t>Priority Registration</w:t>
      </w:r>
      <w:bookmarkEnd w:id="175"/>
    </w:p>
    <w:p w14:paraId="3B29FED1" w14:textId="12F598AF" w:rsidR="00447DAF" w:rsidRDefault="00B90D75" w:rsidP="00F31E6B">
      <w:r w:rsidRPr="00625A22">
        <w:t>All students with disabilities who require the coordination of support services for effective classroom participation should register through the DSPS office. Priority registration for students with disabilities begins the first day of each registration period. DSPS students receive priority registration in order to ensure that their services are in p</w:t>
      </w:r>
      <w:r w:rsidR="003265BD">
        <w:t xml:space="preserve">lace by the start of the term. </w:t>
      </w:r>
      <w:r w:rsidRPr="00625A22">
        <w:t xml:space="preserve">You must make requests for most DSPS services immediately after registering for </w:t>
      </w:r>
      <w:r w:rsidRPr="002A7510">
        <w:t>classes.</w:t>
      </w:r>
      <w:r w:rsidR="004551F7" w:rsidRPr="004551F7">
        <w:t xml:space="preserve"> </w:t>
      </w:r>
      <w:r w:rsidR="00091B7F">
        <w:t xml:space="preserve">If testing is an approved accommodation, students should allow </w:t>
      </w:r>
      <w:r w:rsidR="00091B7F">
        <w:lastRenderedPageBreak/>
        <w:t>sufficient time between classes to accommodate extended testing time.</w:t>
      </w:r>
      <w:r w:rsidR="005271A7">
        <w:t xml:space="preserve"> </w:t>
      </w:r>
      <w:r w:rsidRPr="009D4B52">
        <w:rPr>
          <w:szCs w:val="24"/>
        </w:rPr>
        <w:t>Students</w:t>
      </w:r>
      <w:r w:rsidRPr="00625A22">
        <w:rPr>
          <w:szCs w:val="24"/>
        </w:rPr>
        <w:t xml:space="preserve"> needing </w:t>
      </w:r>
      <w:r w:rsidR="004E195B">
        <w:rPr>
          <w:szCs w:val="24"/>
        </w:rPr>
        <w:t xml:space="preserve">academic </w:t>
      </w:r>
      <w:r w:rsidR="000D1997">
        <w:rPr>
          <w:szCs w:val="24"/>
        </w:rPr>
        <w:t>advising</w:t>
      </w:r>
      <w:r w:rsidRPr="00625A22">
        <w:rPr>
          <w:szCs w:val="24"/>
        </w:rPr>
        <w:t xml:space="preserve"> </w:t>
      </w:r>
      <w:r w:rsidR="000A2325">
        <w:rPr>
          <w:szCs w:val="24"/>
        </w:rPr>
        <w:t>should</w:t>
      </w:r>
      <w:r w:rsidRPr="00625A22">
        <w:rPr>
          <w:szCs w:val="24"/>
        </w:rPr>
        <w:t xml:space="preserve"> </w:t>
      </w:r>
      <w:r w:rsidR="000D1997">
        <w:rPr>
          <w:szCs w:val="24"/>
        </w:rPr>
        <w:t xml:space="preserve">meet </w:t>
      </w:r>
      <w:r w:rsidRPr="00625A22">
        <w:rPr>
          <w:szCs w:val="24"/>
        </w:rPr>
        <w:t>with a DSPS Couns</w:t>
      </w:r>
      <w:r w:rsidRPr="00071EA1">
        <w:rPr>
          <w:szCs w:val="24"/>
        </w:rPr>
        <w:t xml:space="preserve">elor </w:t>
      </w:r>
      <w:r w:rsidR="000A2325" w:rsidRPr="000739FE">
        <w:rPr>
          <w:szCs w:val="24"/>
        </w:rPr>
        <w:t>before</w:t>
      </w:r>
      <w:r w:rsidR="000A2325">
        <w:rPr>
          <w:szCs w:val="24"/>
        </w:rPr>
        <w:t xml:space="preserve"> </w:t>
      </w:r>
      <w:r w:rsidRPr="00625A22">
        <w:rPr>
          <w:szCs w:val="24"/>
        </w:rPr>
        <w:t>the priority registration date.</w:t>
      </w:r>
    </w:p>
    <w:p w14:paraId="195E1C35" w14:textId="2D915300" w:rsidR="00F31E6B" w:rsidRDefault="00447DAF" w:rsidP="00F31E6B">
      <w:pPr>
        <w:rPr>
          <w:szCs w:val="24"/>
        </w:rPr>
      </w:pPr>
      <w:r w:rsidRPr="002A7510">
        <w:t>All COD students, including DSPS students, must be in good academic standing</w:t>
      </w:r>
      <w:r>
        <w:t xml:space="preserve"> and</w:t>
      </w:r>
      <w:r w:rsidRPr="002A7510">
        <w:t xml:space="preserve"> have less than 10</w:t>
      </w:r>
      <w:r>
        <w:t>0</w:t>
      </w:r>
      <w:r w:rsidRPr="002A7510">
        <w:t xml:space="preserve"> units completed order to maintain priority registration status.</w:t>
      </w:r>
    </w:p>
    <w:p w14:paraId="5C8662E3" w14:textId="77777777" w:rsidR="0080679C" w:rsidRPr="001E4365" w:rsidRDefault="0080679C" w:rsidP="001E4365">
      <w:pPr>
        <w:pStyle w:val="Heading3"/>
      </w:pPr>
      <w:bookmarkStart w:id="176" w:name="_Toc221030395"/>
      <w:r w:rsidRPr="001E4365">
        <w:t>Testing Accommodations</w:t>
      </w:r>
      <w:bookmarkEnd w:id="176"/>
    </w:p>
    <w:p w14:paraId="2A8C83EB" w14:textId="499F8FF8" w:rsidR="0080679C" w:rsidRDefault="0080679C" w:rsidP="009D4B52">
      <w:r w:rsidRPr="00625A22">
        <w:t>The</w:t>
      </w:r>
      <w:r w:rsidRPr="00625A22">
        <w:rPr>
          <w:spacing w:val="37"/>
        </w:rPr>
        <w:t xml:space="preserve"> </w:t>
      </w:r>
      <w:r w:rsidRPr="00625A22">
        <w:t>DSPS</w:t>
      </w:r>
      <w:r w:rsidRPr="00625A22">
        <w:rPr>
          <w:spacing w:val="29"/>
        </w:rPr>
        <w:t xml:space="preserve"> </w:t>
      </w:r>
      <w:r w:rsidR="000A2325">
        <w:t>of</w:t>
      </w:r>
      <w:r w:rsidRPr="00625A22">
        <w:t>fice</w:t>
      </w:r>
      <w:r w:rsidRPr="00625A22">
        <w:rPr>
          <w:spacing w:val="26"/>
        </w:rPr>
        <w:t xml:space="preserve"> </w:t>
      </w:r>
      <w:r w:rsidRPr="00625A22">
        <w:rPr>
          <w:spacing w:val="-2"/>
        </w:rPr>
        <w:t>provides</w:t>
      </w:r>
      <w:r w:rsidRPr="00625A22">
        <w:rPr>
          <w:spacing w:val="19"/>
        </w:rPr>
        <w:t xml:space="preserve"> </w:t>
      </w:r>
      <w:r w:rsidRPr="00625A22">
        <w:t>testing</w:t>
      </w:r>
      <w:r w:rsidRPr="00625A22">
        <w:rPr>
          <w:spacing w:val="22"/>
        </w:rPr>
        <w:t xml:space="preserve"> </w:t>
      </w:r>
      <w:r w:rsidRPr="00625A22">
        <w:t>accommodations</w:t>
      </w:r>
      <w:r w:rsidRPr="00625A22">
        <w:rPr>
          <w:spacing w:val="40"/>
        </w:rPr>
        <w:t xml:space="preserve"> </w:t>
      </w:r>
      <w:r w:rsidRPr="00625A22">
        <w:t>for</w:t>
      </w:r>
      <w:r w:rsidRPr="00625A22">
        <w:rPr>
          <w:spacing w:val="18"/>
        </w:rPr>
        <w:t xml:space="preserve"> </w:t>
      </w:r>
      <w:r w:rsidRPr="00625A22">
        <w:t>qualified</w:t>
      </w:r>
      <w:r w:rsidRPr="00625A22">
        <w:rPr>
          <w:spacing w:val="32"/>
        </w:rPr>
        <w:t xml:space="preserve"> </w:t>
      </w:r>
      <w:r w:rsidRPr="00625A22">
        <w:t>students. Procedures</w:t>
      </w:r>
      <w:r w:rsidRPr="00625A22">
        <w:rPr>
          <w:spacing w:val="40"/>
        </w:rPr>
        <w:t xml:space="preserve"> </w:t>
      </w:r>
      <w:r w:rsidRPr="00625A22">
        <w:t>have</w:t>
      </w:r>
      <w:r w:rsidRPr="00625A22">
        <w:rPr>
          <w:spacing w:val="15"/>
        </w:rPr>
        <w:t xml:space="preserve"> </w:t>
      </w:r>
      <w:r w:rsidRPr="00625A22">
        <w:t>been</w:t>
      </w:r>
      <w:r w:rsidRPr="00625A22">
        <w:rPr>
          <w:w w:val="103"/>
        </w:rPr>
        <w:t xml:space="preserve"> </w:t>
      </w:r>
      <w:r w:rsidRPr="00625A22">
        <w:t>developed</w:t>
      </w:r>
      <w:r w:rsidRPr="00625A22">
        <w:rPr>
          <w:spacing w:val="21"/>
        </w:rPr>
        <w:t xml:space="preserve"> </w:t>
      </w:r>
      <w:r w:rsidRPr="00625A22">
        <w:t>to</w:t>
      </w:r>
      <w:r w:rsidRPr="00625A22">
        <w:rPr>
          <w:spacing w:val="28"/>
        </w:rPr>
        <w:t xml:space="preserve"> </w:t>
      </w:r>
      <w:r w:rsidRPr="00625A22">
        <w:t>maintain</w:t>
      </w:r>
      <w:r w:rsidRPr="00625A22">
        <w:rPr>
          <w:spacing w:val="16"/>
        </w:rPr>
        <w:t xml:space="preserve"> </w:t>
      </w:r>
      <w:r w:rsidRPr="00625A22">
        <w:t>the</w:t>
      </w:r>
      <w:r w:rsidRPr="00625A22">
        <w:rPr>
          <w:spacing w:val="21"/>
        </w:rPr>
        <w:t xml:space="preserve"> </w:t>
      </w:r>
      <w:r w:rsidRPr="00625A22">
        <w:t>integrity</w:t>
      </w:r>
      <w:r w:rsidRPr="00625A22">
        <w:rPr>
          <w:spacing w:val="25"/>
        </w:rPr>
        <w:t xml:space="preserve"> </w:t>
      </w:r>
      <w:r w:rsidRPr="00625A22">
        <w:t>of</w:t>
      </w:r>
      <w:r w:rsidRPr="00625A22">
        <w:rPr>
          <w:spacing w:val="5"/>
        </w:rPr>
        <w:t xml:space="preserve"> </w:t>
      </w:r>
      <w:r w:rsidRPr="00625A22">
        <w:t>the</w:t>
      </w:r>
      <w:r w:rsidRPr="00625A22">
        <w:rPr>
          <w:spacing w:val="13"/>
        </w:rPr>
        <w:t xml:space="preserve"> </w:t>
      </w:r>
      <w:r w:rsidRPr="00625A22">
        <w:t>test taking environment</w:t>
      </w:r>
      <w:r w:rsidRPr="00625A22">
        <w:rPr>
          <w:spacing w:val="48"/>
        </w:rPr>
        <w:t xml:space="preserve"> </w:t>
      </w:r>
      <w:r w:rsidRPr="00625A22">
        <w:t>and</w:t>
      </w:r>
      <w:r w:rsidRPr="00625A22">
        <w:rPr>
          <w:spacing w:val="16"/>
        </w:rPr>
        <w:t xml:space="preserve"> </w:t>
      </w:r>
      <w:r w:rsidRPr="00625A22">
        <w:t>ensure</w:t>
      </w:r>
      <w:r w:rsidRPr="00625A22">
        <w:rPr>
          <w:spacing w:val="54"/>
        </w:rPr>
        <w:t xml:space="preserve"> </w:t>
      </w:r>
      <w:r w:rsidRPr="00625A22">
        <w:t>access</w:t>
      </w:r>
      <w:r w:rsidRPr="00625A22">
        <w:rPr>
          <w:spacing w:val="29"/>
        </w:rPr>
        <w:t xml:space="preserve"> </w:t>
      </w:r>
      <w:r w:rsidRPr="00625A22">
        <w:t>by</w:t>
      </w:r>
      <w:r w:rsidRPr="00625A22">
        <w:rPr>
          <w:spacing w:val="8"/>
        </w:rPr>
        <w:t xml:space="preserve"> </w:t>
      </w:r>
      <w:r w:rsidRPr="00625A22">
        <w:t>the</w:t>
      </w:r>
      <w:r w:rsidRPr="00625A22">
        <w:rPr>
          <w:spacing w:val="16"/>
        </w:rPr>
        <w:t xml:space="preserve"> </w:t>
      </w:r>
      <w:r w:rsidRPr="00625A22">
        <w:t>student</w:t>
      </w:r>
      <w:r w:rsidRPr="00625A22">
        <w:rPr>
          <w:spacing w:val="15"/>
        </w:rPr>
        <w:t xml:space="preserve"> </w:t>
      </w:r>
      <w:r w:rsidRPr="00625A22">
        <w:t>with</w:t>
      </w:r>
      <w:r w:rsidRPr="00625A22">
        <w:rPr>
          <w:spacing w:val="29"/>
        </w:rPr>
        <w:t xml:space="preserve"> </w:t>
      </w:r>
      <w:r w:rsidRPr="00625A22">
        <w:t>a</w:t>
      </w:r>
      <w:r w:rsidRPr="00625A22">
        <w:rPr>
          <w:spacing w:val="14"/>
        </w:rPr>
        <w:t xml:space="preserve"> </w:t>
      </w:r>
      <w:r w:rsidRPr="00625A22">
        <w:rPr>
          <w:spacing w:val="-1"/>
        </w:rPr>
        <w:t>disability</w:t>
      </w:r>
      <w:r w:rsidRPr="00625A22">
        <w:rPr>
          <w:spacing w:val="24"/>
        </w:rPr>
        <w:t xml:space="preserve"> </w:t>
      </w:r>
      <w:r w:rsidRPr="00625A22">
        <w:t>to</w:t>
      </w:r>
      <w:r w:rsidRPr="00625A22">
        <w:rPr>
          <w:spacing w:val="14"/>
        </w:rPr>
        <w:t xml:space="preserve"> </w:t>
      </w:r>
      <w:r w:rsidRPr="00625A22">
        <w:t>the</w:t>
      </w:r>
      <w:r w:rsidRPr="00625A22">
        <w:rPr>
          <w:spacing w:val="23"/>
        </w:rPr>
        <w:t xml:space="preserve"> </w:t>
      </w:r>
      <w:r w:rsidRPr="00625A22">
        <w:t>same</w:t>
      </w:r>
      <w:r w:rsidRPr="00625A22">
        <w:rPr>
          <w:spacing w:val="15"/>
        </w:rPr>
        <w:t xml:space="preserve"> </w:t>
      </w:r>
      <w:r w:rsidRPr="00625A22">
        <w:t>information</w:t>
      </w:r>
      <w:r w:rsidRPr="00625A22">
        <w:rPr>
          <w:spacing w:val="29"/>
          <w:w w:val="101"/>
        </w:rPr>
        <w:t xml:space="preserve"> </w:t>
      </w:r>
      <w:r w:rsidRPr="00625A22">
        <w:t>that</w:t>
      </w:r>
      <w:r w:rsidRPr="00625A22">
        <w:rPr>
          <w:spacing w:val="19"/>
        </w:rPr>
        <w:t xml:space="preserve"> </w:t>
      </w:r>
      <w:r w:rsidRPr="00625A22">
        <w:t>occurs</w:t>
      </w:r>
      <w:r w:rsidRPr="00625A22">
        <w:rPr>
          <w:spacing w:val="36"/>
        </w:rPr>
        <w:t xml:space="preserve"> </w:t>
      </w:r>
      <w:r w:rsidRPr="00625A22">
        <w:t>in</w:t>
      </w:r>
      <w:r w:rsidRPr="00625A22">
        <w:rPr>
          <w:spacing w:val="-2"/>
        </w:rPr>
        <w:t xml:space="preserve"> </w:t>
      </w:r>
      <w:r w:rsidRPr="00625A22">
        <w:t>the</w:t>
      </w:r>
      <w:r w:rsidRPr="00625A22">
        <w:rPr>
          <w:spacing w:val="30"/>
        </w:rPr>
        <w:t xml:space="preserve"> </w:t>
      </w:r>
      <w:r w:rsidRPr="00625A22">
        <w:t>regular</w:t>
      </w:r>
      <w:r w:rsidRPr="00625A22">
        <w:rPr>
          <w:spacing w:val="15"/>
        </w:rPr>
        <w:t xml:space="preserve"> </w:t>
      </w:r>
      <w:r w:rsidRPr="00625A22">
        <w:t>classroom</w:t>
      </w:r>
      <w:r w:rsidRPr="00625A22">
        <w:rPr>
          <w:spacing w:val="17"/>
        </w:rPr>
        <w:t xml:space="preserve"> </w:t>
      </w:r>
      <w:r w:rsidRPr="00625A22">
        <w:t>testing</w:t>
      </w:r>
      <w:r w:rsidRPr="00625A22">
        <w:rPr>
          <w:spacing w:val="28"/>
        </w:rPr>
        <w:t xml:space="preserve"> </w:t>
      </w:r>
      <w:r w:rsidRPr="00625A22">
        <w:t xml:space="preserve">situation. </w:t>
      </w:r>
      <w:r w:rsidR="00A86D1C" w:rsidRPr="00A86D1C">
        <w:t xml:space="preserve">Testing accommodations apply to all </w:t>
      </w:r>
      <w:r w:rsidR="003950B3" w:rsidRPr="00DC31E5">
        <w:t>exams</w:t>
      </w:r>
      <w:r w:rsidR="00A86D1C" w:rsidRPr="00A86D1C">
        <w:t xml:space="preserve"> (</w:t>
      </w:r>
      <w:r w:rsidR="00A86D1C">
        <w:t xml:space="preserve">including </w:t>
      </w:r>
      <w:r w:rsidR="00A86D1C" w:rsidRPr="00A86D1C">
        <w:t>in-class</w:t>
      </w:r>
      <w:r w:rsidR="00F60BB0">
        <w:t xml:space="preserve"> and online</w:t>
      </w:r>
      <w:r w:rsidR="00A86D1C" w:rsidRPr="00A86D1C">
        <w:t xml:space="preserve"> exams, timed essays and lab exams) and quizzes (including pop-quizzes)</w:t>
      </w:r>
      <w:r w:rsidR="0002424E" w:rsidRPr="00E75BE7">
        <w:t xml:space="preserve">. Testing accommodations may include a distraction-reduced setting, extended time and other accommodations such as alternate text formats, adaptive computers and assistive </w:t>
      </w:r>
      <w:r w:rsidR="0002424E" w:rsidRPr="00007162">
        <w:t>technology.</w:t>
      </w:r>
      <w:r w:rsidR="002C3B04" w:rsidRPr="00007162">
        <w:t xml:space="preserve"> Refer to </w:t>
      </w:r>
      <w:hyperlink w:anchor="_Appendix_B:_Testing" w:history="1">
        <w:r w:rsidR="00AC7BC4">
          <w:rPr>
            <w:rStyle w:val="Hyperlink"/>
          </w:rPr>
          <w:t>Appendix B: Testing Accommodation Policies and Procedures</w:t>
        </w:r>
      </w:hyperlink>
      <w:r w:rsidR="002C3B04" w:rsidRPr="00007162">
        <w:t xml:space="preserve"> for detailed information.</w:t>
      </w:r>
    </w:p>
    <w:p w14:paraId="7E862CBB" w14:textId="77777777" w:rsidR="0090681A" w:rsidRPr="001E4365" w:rsidRDefault="0090681A" w:rsidP="00F044E2">
      <w:pPr>
        <w:pStyle w:val="Heading3"/>
      </w:pPr>
      <w:bookmarkStart w:id="177" w:name="_Toc221030396"/>
      <w:r w:rsidRPr="001E4365">
        <w:t>Tutoring</w:t>
      </w:r>
      <w:bookmarkEnd w:id="177"/>
    </w:p>
    <w:p w14:paraId="7C6EF638" w14:textId="77777777" w:rsidR="0090681A" w:rsidRDefault="0090681A" w:rsidP="0090681A">
      <w:r w:rsidRPr="00625A22">
        <w:t xml:space="preserve">Tutoring for most subject areas is available to all students through the </w:t>
      </w:r>
      <w:hyperlink r:id="rId22" w:tooltip="Tutoring and Academic Skills Center (TASC)" w:history="1">
        <w:r w:rsidRPr="00B9314C">
          <w:rPr>
            <w:rStyle w:val="Hyperlink"/>
          </w:rPr>
          <w:t>Tutoring and Academic Skills Center (TASC)</w:t>
        </w:r>
      </w:hyperlink>
      <w:r w:rsidRPr="00B9314C">
        <w:t xml:space="preserve"> both in-person and online.</w:t>
      </w:r>
    </w:p>
    <w:p w14:paraId="6BADA5F6" w14:textId="77777777" w:rsidR="00A205C3" w:rsidRPr="001E4365" w:rsidRDefault="00AA0E39" w:rsidP="001E4365">
      <w:pPr>
        <w:pStyle w:val="Heading3"/>
      </w:pPr>
      <w:bookmarkStart w:id="178" w:name="_Toc221030397"/>
      <w:r w:rsidRPr="001E4365">
        <w:t>Video Captioning</w:t>
      </w:r>
      <w:bookmarkEnd w:id="178"/>
    </w:p>
    <w:p w14:paraId="57715054" w14:textId="1E85BC5A" w:rsidR="00F044E2" w:rsidRDefault="0019069D" w:rsidP="00F044E2">
      <w:r w:rsidRPr="00926729">
        <w:t>Students</w:t>
      </w:r>
      <w:r w:rsidRPr="00926729">
        <w:rPr>
          <w:spacing w:val="24"/>
        </w:rPr>
        <w:t xml:space="preserve"> </w:t>
      </w:r>
      <w:r w:rsidRPr="00926729">
        <w:t>who</w:t>
      </w:r>
      <w:r w:rsidRPr="00926729">
        <w:rPr>
          <w:spacing w:val="28"/>
        </w:rPr>
        <w:t xml:space="preserve"> </w:t>
      </w:r>
      <w:r w:rsidRPr="00926729">
        <w:t>are</w:t>
      </w:r>
      <w:r w:rsidRPr="00926729">
        <w:rPr>
          <w:spacing w:val="30"/>
        </w:rPr>
        <w:t xml:space="preserve"> </w:t>
      </w:r>
      <w:r w:rsidR="00995905" w:rsidRPr="00B433BB">
        <w:t>Deaf or</w:t>
      </w:r>
      <w:r w:rsidR="00995905">
        <w:rPr>
          <w:spacing w:val="30"/>
        </w:rPr>
        <w:t xml:space="preserve"> </w:t>
      </w:r>
      <w:r w:rsidR="00B9239B" w:rsidRPr="00926729">
        <w:rPr>
          <w:spacing w:val="-1"/>
        </w:rPr>
        <w:t>hard of hearing</w:t>
      </w:r>
      <w:r w:rsidRPr="00926729">
        <w:rPr>
          <w:spacing w:val="28"/>
        </w:rPr>
        <w:t xml:space="preserve"> </w:t>
      </w:r>
      <w:r w:rsidRPr="00926729">
        <w:t>may</w:t>
      </w:r>
      <w:r w:rsidRPr="00926729">
        <w:rPr>
          <w:spacing w:val="29"/>
        </w:rPr>
        <w:t xml:space="preserve"> </w:t>
      </w:r>
      <w:r w:rsidRPr="00926729">
        <w:t>request</w:t>
      </w:r>
      <w:r w:rsidRPr="00926729">
        <w:rPr>
          <w:spacing w:val="23"/>
        </w:rPr>
        <w:t xml:space="preserve"> </w:t>
      </w:r>
      <w:r w:rsidRPr="00926729">
        <w:t>that</w:t>
      </w:r>
      <w:r w:rsidRPr="00926729">
        <w:rPr>
          <w:spacing w:val="35"/>
        </w:rPr>
        <w:t xml:space="preserve"> </w:t>
      </w:r>
      <w:r w:rsidRPr="00926729">
        <w:t>any</w:t>
      </w:r>
      <w:r w:rsidRPr="00926729">
        <w:rPr>
          <w:spacing w:val="26"/>
        </w:rPr>
        <w:t xml:space="preserve"> </w:t>
      </w:r>
      <w:r w:rsidRPr="00926729">
        <w:t>videos</w:t>
      </w:r>
      <w:r w:rsidRPr="00926729">
        <w:rPr>
          <w:spacing w:val="37"/>
        </w:rPr>
        <w:t xml:space="preserve"> </w:t>
      </w:r>
      <w:r w:rsidRPr="00926729">
        <w:t>shown</w:t>
      </w:r>
      <w:r w:rsidRPr="00926729">
        <w:rPr>
          <w:spacing w:val="29"/>
          <w:w w:val="102"/>
        </w:rPr>
        <w:t xml:space="preserve"> </w:t>
      </w:r>
      <w:r w:rsidRPr="00926729">
        <w:t>in</w:t>
      </w:r>
      <w:r w:rsidRPr="00926729">
        <w:rPr>
          <w:spacing w:val="-11"/>
        </w:rPr>
        <w:t xml:space="preserve"> </w:t>
      </w:r>
      <w:r w:rsidRPr="00926729">
        <w:t>their</w:t>
      </w:r>
      <w:r w:rsidRPr="00926729">
        <w:rPr>
          <w:spacing w:val="26"/>
        </w:rPr>
        <w:t xml:space="preserve"> </w:t>
      </w:r>
      <w:r w:rsidRPr="00926729">
        <w:t>classrooms</w:t>
      </w:r>
      <w:r w:rsidR="00223C08">
        <w:rPr>
          <w:spacing w:val="53"/>
        </w:rPr>
        <w:t xml:space="preserve"> </w:t>
      </w:r>
      <w:r w:rsidR="00E062D0">
        <w:t>have captions enabled</w:t>
      </w:r>
      <w:r w:rsidRPr="00926729">
        <w:t>.</w:t>
      </w:r>
      <w:r w:rsidRPr="00926729">
        <w:rPr>
          <w:spacing w:val="49"/>
        </w:rPr>
        <w:t xml:space="preserve"> </w:t>
      </w:r>
      <w:r w:rsidRPr="00926729">
        <w:t>It</w:t>
      </w:r>
      <w:r w:rsidRPr="00926729">
        <w:rPr>
          <w:spacing w:val="-1"/>
        </w:rPr>
        <w:t xml:space="preserve"> </w:t>
      </w:r>
      <w:r w:rsidRPr="00926729">
        <w:t>is the</w:t>
      </w:r>
      <w:r w:rsidRPr="00926729">
        <w:rPr>
          <w:spacing w:val="26"/>
        </w:rPr>
        <w:t xml:space="preserve"> </w:t>
      </w:r>
      <w:r w:rsidRPr="00926729">
        <w:t>responsibility</w:t>
      </w:r>
      <w:r w:rsidRPr="00926729">
        <w:rPr>
          <w:spacing w:val="33"/>
        </w:rPr>
        <w:t xml:space="preserve"> </w:t>
      </w:r>
      <w:r w:rsidRPr="00926729">
        <w:t>of</w:t>
      </w:r>
      <w:r w:rsidRPr="00926729">
        <w:rPr>
          <w:spacing w:val="7"/>
        </w:rPr>
        <w:t xml:space="preserve"> </w:t>
      </w:r>
      <w:r w:rsidRPr="00926729">
        <w:t>the</w:t>
      </w:r>
      <w:r w:rsidRPr="00926729">
        <w:rPr>
          <w:spacing w:val="34"/>
        </w:rPr>
        <w:t xml:space="preserve"> </w:t>
      </w:r>
      <w:r w:rsidRPr="00926729">
        <w:t>instructor</w:t>
      </w:r>
      <w:r w:rsidRPr="00926729">
        <w:rPr>
          <w:w w:val="101"/>
        </w:rPr>
        <w:t xml:space="preserve"> </w:t>
      </w:r>
      <w:r w:rsidRPr="00926729">
        <w:t>to</w:t>
      </w:r>
      <w:r w:rsidRPr="00926729">
        <w:rPr>
          <w:spacing w:val="21"/>
        </w:rPr>
        <w:t xml:space="preserve"> </w:t>
      </w:r>
      <w:r w:rsidR="00FC7085" w:rsidRPr="00926729">
        <w:t>ensure that all video-based content is captioned</w:t>
      </w:r>
      <w:r w:rsidR="00A579C6" w:rsidRPr="00926729">
        <w:t xml:space="preserve"> accurately</w:t>
      </w:r>
      <w:r w:rsidR="00FC7085" w:rsidRPr="00926729">
        <w:t>.</w:t>
      </w:r>
      <w:r w:rsidR="00F044E2">
        <w:br w:type="page"/>
      </w:r>
    </w:p>
    <w:p w14:paraId="3867148E" w14:textId="77777777" w:rsidR="00A205C3" w:rsidRPr="001E4365" w:rsidRDefault="0019069D" w:rsidP="001E4365">
      <w:pPr>
        <w:pStyle w:val="Heading3"/>
      </w:pPr>
      <w:bookmarkStart w:id="179" w:name="_Toc221030398"/>
      <w:r w:rsidRPr="001E4365">
        <w:lastRenderedPageBreak/>
        <w:t>W</w:t>
      </w:r>
      <w:r w:rsidR="00D37EAE" w:rsidRPr="001E4365">
        <w:t>orkAbility</w:t>
      </w:r>
      <w:r w:rsidR="00D606A5" w:rsidRPr="001E4365">
        <w:t xml:space="preserve"> III </w:t>
      </w:r>
      <w:r w:rsidRPr="001E4365">
        <w:t>S</w:t>
      </w:r>
      <w:r w:rsidR="00D37EAE" w:rsidRPr="001E4365">
        <w:t>ervices</w:t>
      </w:r>
      <w:bookmarkEnd w:id="179"/>
    </w:p>
    <w:p w14:paraId="52B1FF95" w14:textId="70E8AF3F" w:rsidR="00A205C3" w:rsidRPr="001C1004" w:rsidRDefault="00691C73" w:rsidP="007E0F98">
      <w:pPr>
        <w:sectPr w:rsidR="00A205C3" w:rsidRPr="001C1004" w:rsidSect="003E7DE2">
          <w:pgSz w:w="12240" w:h="15840" w:code="1"/>
          <w:pgMar w:top="576" w:right="1440" w:bottom="576" w:left="1440" w:header="0" w:footer="432" w:gutter="0"/>
          <w:cols w:space="720"/>
        </w:sectPr>
      </w:pPr>
      <w:r w:rsidRPr="00521E34">
        <w:t>The WorkAbility III Program is a cooperative agreement between the California Department of Rehabilitation and College of the Desert. Students in this program receive employment preparation</w:t>
      </w:r>
      <w:r w:rsidR="0037739F">
        <w:t xml:space="preserve">, </w:t>
      </w:r>
      <w:r w:rsidR="00707ED1" w:rsidRPr="001C1004">
        <w:t xml:space="preserve">which </w:t>
      </w:r>
      <w:r w:rsidRPr="001C1004">
        <w:t>includes</w:t>
      </w:r>
      <w:r w:rsidRPr="00707ED1">
        <w:t xml:space="preserve"> </w:t>
      </w:r>
      <w:r w:rsidRPr="00521E34">
        <w:t>assistance in career exploration and research. Students</w:t>
      </w:r>
      <w:r w:rsidR="0037739F">
        <w:t xml:space="preserve"> </w:t>
      </w:r>
      <w:r w:rsidR="0037739F" w:rsidRPr="001C1004">
        <w:t>also</w:t>
      </w:r>
      <w:r w:rsidRPr="00521E34">
        <w:t xml:space="preserve"> learn how to address their functional limitations and request reasonable accommodations related to their disabilities. Additional employment preparation and job development services provided include resume writing, interview skills, finding internships or part time work in their field</w:t>
      </w:r>
      <w:r w:rsidR="00EB1092" w:rsidRPr="001C1004">
        <w:t>,</w:t>
      </w:r>
      <w:r w:rsidRPr="00521E34">
        <w:t xml:space="preserve"> as well as permanent employment. </w:t>
      </w:r>
    </w:p>
    <w:p w14:paraId="11A6E9B3" w14:textId="77777777" w:rsidR="00D227A9" w:rsidRPr="007309F9" w:rsidRDefault="00D227A9" w:rsidP="003D686A">
      <w:pPr>
        <w:pStyle w:val="Heading2"/>
        <w:ind w:left="0"/>
        <w:rPr>
          <w:rFonts w:cs="Arial"/>
          <w:szCs w:val="28"/>
        </w:rPr>
      </w:pPr>
      <w:bookmarkStart w:id="180" w:name="_Toc221030399"/>
      <w:r w:rsidRPr="007309F9">
        <w:lastRenderedPageBreak/>
        <w:t>D</w:t>
      </w:r>
      <w:r w:rsidR="0003476F">
        <w:t xml:space="preserve">isabled Students Programs and Services </w:t>
      </w:r>
      <w:r w:rsidR="00F12E36">
        <w:t xml:space="preserve">Board </w:t>
      </w:r>
      <w:r w:rsidR="0003476F">
        <w:t>Policies</w:t>
      </w:r>
      <w:r w:rsidR="00F12E36">
        <w:t xml:space="preserve"> (BP)</w:t>
      </w:r>
      <w:r w:rsidR="0003476F">
        <w:t xml:space="preserve"> </w:t>
      </w:r>
      <w:r w:rsidR="00F12E36">
        <w:t>and</w:t>
      </w:r>
      <w:r w:rsidR="0003476F">
        <w:t xml:space="preserve"> </w:t>
      </w:r>
      <w:r w:rsidR="00F12E36">
        <w:t xml:space="preserve">Administrative </w:t>
      </w:r>
      <w:r w:rsidR="0003476F">
        <w:t>Procedures</w:t>
      </w:r>
      <w:r w:rsidR="00F12E36">
        <w:t xml:space="preserve"> (AP)</w:t>
      </w:r>
      <w:bookmarkEnd w:id="180"/>
    </w:p>
    <w:p w14:paraId="4B602116" w14:textId="77777777" w:rsidR="00B827FA" w:rsidRPr="00277114" w:rsidRDefault="00B827FA" w:rsidP="00F12E36">
      <w:pPr>
        <w:pStyle w:val="Heading3"/>
      </w:pPr>
      <w:bookmarkStart w:id="181" w:name="_Toc27658128"/>
      <w:bookmarkStart w:id="182" w:name="_Toc221030400"/>
      <w:r>
        <w:t>Disabled Students Programs and Services</w:t>
      </w:r>
      <w:bookmarkEnd w:id="181"/>
      <w:bookmarkEnd w:id="182"/>
    </w:p>
    <w:p w14:paraId="41E23783" w14:textId="692C74A1" w:rsidR="00B827FA" w:rsidRPr="006E40C3" w:rsidRDefault="00B53E36" w:rsidP="00E57FC4">
      <w:pPr>
        <w:pStyle w:val="ListParagraph"/>
        <w:widowControl/>
        <w:numPr>
          <w:ilvl w:val="0"/>
          <w:numId w:val="11"/>
        </w:numPr>
        <w:spacing w:before="120"/>
        <w:rPr>
          <w:rStyle w:val="Hyperlink"/>
          <w:color w:val="auto"/>
        </w:rPr>
      </w:pPr>
      <w:hyperlink r:id="rId23" w:history="1">
        <w:r w:rsidR="00B827FA">
          <w:rPr>
            <w:rStyle w:val="Hyperlink"/>
          </w:rPr>
          <w:t>BP 5140 Disabled Students Programs and Services</w:t>
        </w:r>
      </w:hyperlink>
    </w:p>
    <w:p w14:paraId="1E78735C" w14:textId="1F874636" w:rsidR="00B827FA" w:rsidRPr="006E40C3" w:rsidRDefault="00B53E36" w:rsidP="00E57FC4">
      <w:pPr>
        <w:pStyle w:val="ListParagraph"/>
        <w:widowControl/>
        <w:numPr>
          <w:ilvl w:val="0"/>
          <w:numId w:val="11"/>
        </w:numPr>
        <w:spacing w:before="120"/>
        <w:rPr>
          <w:rStyle w:val="Hyperlink"/>
          <w:color w:val="auto"/>
        </w:rPr>
      </w:pPr>
      <w:hyperlink r:id="rId24" w:history="1">
        <w:r w:rsidR="00B827FA">
          <w:rPr>
            <w:rStyle w:val="Hyperlink"/>
          </w:rPr>
          <w:t>AP 5140 Disabled Students Programs and Services</w:t>
        </w:r>
      </w:hyperlink>
    </w:p>
    <w:p w14:paraId="0DEE50F0" w14:textId="77777777" w:rsidR="00B827FA" w:rsidRPr="0002035E" w:rsidRDefault="00B827FA" w:rsidP="00897C2A">
      <w:pPr>
        <w:pStyle w:val="Heading3"/>
      </w:pPr>
      <w:bookmarkStart w:id="183" w:name="_Toc27658131"/>
      <w:bookmarkStart w:id="184" w:name="_Toc221030401"/>
      <w:r w:rsidRPr="0002035E">
        <w:t>Service Animals</w:t>
      </w:r>
      <w:bookmarkEnd w:id="183"/>
      <w:bookmarkEnd w:id="184"/>
    </w:p>
    <w:p w14:paraId="0AA3C9BA" w14:textId="3BBBB9CB" w:rsidR="00B827FA" w:rsidRPr="006E40C3" w:rsidRDefault="00B53E36" w:rsidP="00E57FC4">
      <w:pPr>
        <w:pStyle w:val="ListParagraph"/>
        <w:widowControl/>
        <w:numPr>
          <w:ilvl w:val="0"/>
          <w:numId w:val="11"/>
        </w:numPr>
        <w:spacing w:before="120"/>
        <w:rPr>
          <w:rStyle w:val="Hyperlink"/>
          <w:color w:val="auto"/>
        </w:rPr>
      </w:pPr>
      <w:hyperlink r:id="rId25" w:history="1">
        <w:r w:rsidR="00B827FA">
          <w:rPr>
            <w:rStyle w:val="Hyperlink"/>
          </w:rPr>
          <w:t>BP 3440 Service Animals</w:t>
        </w:r>
      </w:hyperlink>
    </w:p>
    <w:p w14:paraId="487EA36F" w14:textId="15F39704" w:rsidR="00B827FA" w:rsidRPr="006E40C3" w:rsidRDefault="00B53E36" w:rsidP="00E57FC4">
      <w:pPr>
        <w:pStyle w:val="ListParagraph"/>
        <w:widowControl/>
        <w:numPr>
          <w:ilvl w:val="0"/>
          <w:numId w:val="11"/>
        </w:numPr>
        <w:spacing w:before="120"/>
        <w:rPr>
          <w:rStyle w:val="Hyperlink"/>
          <w:color w:val="auto"/>
        </w:rPr>
      </w:pPr>
      <w:hyperlink r:id="rId26" w:history="1">
        <w:r w:rsidR="00B827FA" w:rsidRPr="00DC76CB">
          <w:rPr>
            <w:rStyle w:val="Hyperlink"/>
          </w:rPr>
          <w:t>AP 3440 Service Animals</w:t>
        </w:r>
      </w:hyperlink>
    </w:p>
    <w:p w14:paraId="3D50C260" w14:textId="77777777" w:rsidR="00F12E36" w:rsidRPr="00623E01" w:rsidRDefault="00F12E36" w:rsidP="00F12E36">
      <w:pPr>
        <w:pStyle w:val="Heading3"/>
      </w:pPr>
      <w:bookmarkStart w:id="185" w:name="_Toc27658127"/>
      <w:bookmarkStart w:id="186" w:name="_Toc221030402"/>
      <w:bookmarkStart w:id="187" w:name="_Toc27658132"/>
      <w:r>
        <w:t>Standards of Student Conduct</w:t>
      </w:r>
      <w:bookmarkEnd w:id="185"/>
      <w:bookmarkEnd w:id="186"/>
    </w:p>
    <w:p w14:paraId="5E3DA9AD" w14:textId="16FF37A9" w:rsidR="00F12E36" w:rsidRPr="00F12E36" w:rsidRDefault="00B53E36" w:rsidP="00E57FC4">
      <w:pPr>
        <w:pStyle w:val="ListParagraph"/>
        <w:numPr>
          <w:ilvl w:val="0"/>
          <w:numId w:val="14"/>
        </w:numPr>
        <w:spacing w:before="120"/>
        <w:rPr>
          <w:rStyle w:val="Hyperlink"/>
          <w:color w:val="auto"/>
          <w:szCs w:val="24"/>
          <w:u w:val="none"/>
        </w:rPr>
      </w:pPr>
      <w:hyperlink r:id="rId27" w:history="1">
        <w:r w:rsidR="00F12E36">
          <w:rPr>
            <w:rStyle w:val="Hyperlink"/>
            <w:szCs w:val="24"/>
          </w:rPr>
          <w:t>BP 5500 Standards of Student Conduct</w:t>
        </w:r>
      </w:hyperlink>
    </w:p>
    <w:p w14:paraId="7EA332A7" w14:textId="37FA3201" w:rsidR="00F12E36" w:rsidRDefault="00B53E36" w:rsidP="00E57FC4">
      <w:pPr>
        <w:pStyle w:val="ListParagraph"/>
        <w:widowControl/>
        <w:numPr>
          <w:ilvl w:val="0"/>
          <w:numId w:val="12"/>
        </w:numPr>
        <w:spacing w:before="120"/>
      </w:pPr>
      <w:hyperlink r:id="rId28" w:history="1">
        <w:r w:rsidR="00F12E36" w:rsidRPr="00F12E36">
          <w:rPr>
            <w:rStyle w:val="Hyperlink"/>
          </w:rPr>
          <w:t>AP 5500 Standards of Student Conduct</w:t>
        </w:r>
      </w:hyperlink>
    </w:p>
    <w:p w14:paraId="55DB2495" w14:textId="77777777" w:rsidR="00F12E36" w:rsidRPr="0019069D" w:rsidRDefault="00F12E36" w:rsidP="00F12E36">
      <w:pPr>
        <w:pStyle w:val="Heading3"/>
        <w:rPr>
          <w:rFonts w:cs="Courier New"/>
          <w:sz w:val="20"/>
          <w:szCs w:val="20"/>
        </w:rPr>
      </w:pPr>
      <w:bookmarkStart w:id="188" w:name="_Toc520719491"/>
      <w:bookmarkStart w:id="189" w:name="_Toc221030403"/>
      <w:r>
        <w:t>Student Rights and Grievances</w:t>
      </w:r>
      <w:bookmarkEnd w:id="188"/>
      <w:bookmarkEnd w:id="189"/>
    </w:p>
    <w:p w14:paraId="531741F8" w14:textId="25665E71" w:rsidR="00F12E36" w:rsidRPr="00F12E36" w:rsidRDefault="00B53E36" w:rsidP="00BE36CC">
      <w:pPr>
        <w:pStyle w:val="ListParagraph"/>
        <w:numPr>
          <w:ilvl w:val="0"/>
          <w:numId w:val="13"/>
        </w:numPr>
        <w:rPr>
          <w:szCs w:val="24"/>
        </w:rPr>
      </w:pPr>
      <w:hyperlink r:id="rId29" w:history="1">
        <w:r w:rsidR="006E40C3">
          <w:rPr>
            <w:rStyle w:val="Hyperlink"/>
            <w:szCs w:val="24"/>
          </w:rPr>
          <w:t>AP 5530 Student Rights and Grievances</w:t>
        </w:r>
      </w:hyperlink>
    </w:p>
    <w:p w14:paraId="3E4A98C4" w14:textId="77777777" w:rsidR="00B827FA" w:rsidRPr="0019069D" w:rsidRDefault="00B827FA" w:rsidP="00F12E36">
      <w:pPr>
        <w:pStyle w:val="Heading3"/>
      </w:pPr>
      <w:bookmarkStart w:id="190" w:name="_Toc221030404"/>
      <w:bookmarkEnd w:id="187"/>
      <w:r w:rsidRPr="006937BA">
        <w:t xml:space="preserve">Suspension of Disabled </w:t>
      </w:r>
      <w:r w:rsidRPr="00F12E36">
        <w:t>Students</w:t>
      </w:r>
      <w:r w:rsidRPr="006937BA">
        <w:t xml:space="preserve"> Programs </w:t>
      </w:r>
      <w:r>
        <w:t>and</w:t>
      </w:r>
      <w:r w:rsidRPr="006937BA">
        <w:t xml:space="preserve"> Services</w:t>
      </w:r>
      <w:r>
        <w:t xml:space="preserve"> (DSPS) Services</w:t>
      </w:r>
      <w:bookmarkEnd w:id="190"/>
    </w:p>
    <w:p w14:paraId="4ED37098" w14:textId="52395E65" w:rsidR="00B827FA" w:rsidRPr="00F12E36" w:rsidRDefault="00B53E36" w:rsidP="00BE36CC">
      <w:pPr>
        <w:pStyle w:val="BodyText"/>
        <w:numPr>
          <w:ilvl w:val="0"/>
          <w:numId w:val="11"/>
        </w:numPr>
        <w:spacing w:before="120"/>
        <w:rPr>
          <w:rStyle w:val="Hyperlink"/>
          <w:rFonts w:ascii="Verdana" w:hAnsi="Verdana"/>
          <w:color w:val="auto"/>
          <w:szCs w:val="24"/>
          <w:u w:val="none"/>
        </w:rPr>
      </w:pPr>
      <w:hyperlink r:id="rId30" w:history="1">
        <w:r w:rsidR="006E40C3">
          <w:rPr>
            <w:rStyle w:val="Hyperlink"/>
            <w:rFonts w:ascii="Verdana" w:hAnsi="Verdana"/>
            <w:szCs w:val="24"/>
          </w:rPr>
          <w:t>BP 5145 Suspension of Disabled Students Programs and Services (DSPS) Services</w:t>
        </w:r>
      </w:hyperlink>
    </w:p>
    <w:p w14:paraId="20934572" w14:textId="7110C5A4" w:rsidR="006937BA" w:rsidRDefault="00B53E36" w:rsidP="00BE36CC">
      <w:pPr>
        <w:pStyle w:val="BodyText"/>
        <w:numPr>
          <w:ilvl w:val="0"/>
          <w:numId w:val="11"/>
        </w:numPr>
      </w:pPr>
      <w:hyperlink r:id="rId31" w:history="1">
        <w:r w:rsidR="006E40C3">
          <w:rPr>
            <w:rStyle w:val="Hyperlink"/>
            <w:rFonts w:ascii="Verdana" w:hAnsi="Verdana"/>
            <w:szCs w:val="24"/>
          </w:rPr>
          <w:t>AP 5145 Suspension of Disabled Students Programs and Services (DSPS) Services</w:t>
        </w:r>
      </w:hyperlink>
    </w:p>
    <w:p w14:paraId="4CDBF22B" w14:textId="77777777" w:rsidR="006937BA" w:rsidRPr="0019069D" w:rsidRDefault="006937BA" w:rsidP="007E0F98">
      <w:pPr>
        <w:spacing w:line="258" w:lineRule="auto"/>
        <w:sectPr w:rsidR="006937BA" w:rsidRPr="0019069D" w:rsidSect="005B3010">
          <w:pgSz w:w="12240" w:h="15840"/>
          <w:pgMar w:top="720" w:right="1440" w:bottom="720" w:left="1440" w:header="0" w:footer="869" w:gutter="0"/>
          <w:cols w:space="720"/>
        </w:sectPr>
      </w:pPr>
    </w:p>
    <w:p w14:paraId="2CE6279A" w14:textId="77777777" w:rsidR="00A205C3" w:rsidRDefault="0019069D" w:rsidP="008B127B">
      <w:pPr>
        <w:pStyle w:val="Heading2"/>
        <w:spacing w:after="120"/>
        <w:ind w:left="0"/>
      </w:pPr>
      <w:bookmarkStart w:id="191" w:name="_Toc221030405"/>
      <w:r w:rsidRPr="0019069D">
        <w:lastRenderedPageBreak/>
        <w:t>A</w:t>
      </w:r>
      <w:r w:rsidR="0003476F">
        <w:t>ppendices</w:t>
      </w:r>
      <w:bookmarkEnd w:id="191"/>
    </w:p>
    <w:p w14:paraId="1489F978" w14:textId="415E997A" w:rsidR="00244615" w:rsidRDefault="00F779DB" w:rsidP="00D9563E">
      <w:pPr>
        <w:pStyle w:val="Heading3"/>
        <w:spacing w:before="80" w:after="0"/>
      </w:pPr>
      <w:bookmarkStart w:id="192" w:name="_Appendix_A:_Faculty"/>
      <w:bookmarkStart w:id="193" w:name="_Toc221030406"/>
      <w:bookmarkEnd w:id="192"/>
      <w:r w:rsidRPr="00B554DB">
        <w:t>A</w:t>
      </w:r>
      <w:r w:rsidR="0003476F" w:rsidRPr="00B554DB">
        <w:t>ppendix</w:t>
      </w:r>
      <w:r w:rsidRPr="00B554DB">
        <w:t xml:space="preserve"> A: F</w:t>
      </w:r>
      <w:r w:rsidR="00244615" w:rsidRPr="00B554DB">
        <w:t>aculty</w:t>
      </w:r>
      <w:r w:rsidR="00A1746E" w:rsidRPr="00B554DB">
        <w:t xml:space="preserve"> </w:t>
      </w:r>
      <w:r w:rsidR="00244615" w:rsidRPr="00B554DB">
        <w:t>Notification</w:t>
      </w:r>
      <w:r w:rsidR="00A1746E" w:rsidRPr="00B554DB">
        <w:t xml:space="preserve"> </w:t>
      </w:r>
      <w:r w:rsidR="007C14AC" w:rsidRPr="00B554DB">
        <w:t>Letter</w:t>
      </w:r>
      <w:bookmarkEnd w:id="193"/>
    </w:p>
    <w:p w14:paraId="0C341EC1" w14:textId="77777777" w:rsidR="00E12FB8" w:rsidRDefault="00284629" w:rsidP="00BD7C5E">
      <w:pPr>
        <w:spacing w:after="0" w:line="276" w:lineRule="auto"/>
        <w:rPr>
          <w:sz w:val="21"/>
          <w:szCs w:val="21"/>
        </w:rPr>
      </w:pPr>
      <w:bookmarkStart w:id="194" w:name="_Toc496854680"/>
      <w:bookmarkStart w:id="195" w:name="_Toc498949334"/>
      <w:bookmarkStart w:id="196" w:name="_Toc505065237"/>
      <w:bookmarkStart w:id="197" w:name="_Toc507753464"/>
      <w:bookmarkStart w:id="198" w:name="_Toc507753835"/>
      <w:r>
        <w:rPr>
          <w:noProof/>
        </w:rPr>
        <w:drawing>
          <wp:inline distT="0" distB="0" distL="0" distR="0" wp14:anchorId="3A6CAC93" wp14:editId="2C685A11">
            <wp:extent cx="1737360" cy="512064"/>
            <wp:effectExtent l="0" t="0" r="0" b="2540"/>
            <wp:docPr id="8" name="Picture 8" descr="College of the Dese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od black &amp; white for Faculty Notification Letter.jpg"/>
                    <pic:cNvPicPr/>
                  </pic:nvPicPr>
                  <pic:blipFill>
                    <a:blip r:embed="rId32">
                      <a:extLst>
                        <a:ext uri="{28A0092B-C50C-407E-A947-70E740481C1C}">
                          <a14:useLocalDpi xmlns:a14="http://schemas.microsoft.com/office/drawing/2010/main" val="0"/>
                        </a:ext>
                      </a:extLst>
                    </a:blip>
                    <a:stretch>
                      <a:fillRect/>
                    </a:stretch>
                  </pic:blipFill>
                  <pic:spPr>
                    <a:xfrm>
                      <a:off x="0" y="0"/>
                      <a:ext cx="1737360" cy="512064"/>
                    </a:xfrm>
                    <a:prstGeom prst="rect">
                      <a:avLst/>
                    </a:prstGeom>
                  </pic:spPr>
                </pic:pic>
              </a:graphicData>
            </a:graphic>
          </wp:inline>
        </w:drawing>
      </w:r>
    </w:p>
    <w:p w14:paraId="468C8165" w14:textId="41278108" w:rsidR="00284629" w:rsidRPr="00E12FB8" w:rsidRDefault="008326D6" w:rsidP="006D5386">
      <w:pPr>
        <w:pStyle w:val="Heading4"/>
        <w:spacing w:before="0" w:after="80" w:line="276" w:lineRule="auto"/>
        <w:rPr>
          <w:b w:val="0"/>
        </w:rPr>
      </w:pPr>
      <w:bookmarkStart w:id="199" w:name="_Toc520372145"/>
      <w:bookmarkStart w:id="200" w:name="_Toc520719501"/>
      <w:bookmarkStart w:id="201" w:name="_Toc22116376"/>
      <w:bookmarkStart w:id="202" w:name="_Toc22117033"/>
      <w:r w:rsidRPr="00B554DB">
        <w:rPr>
          <w:b w:val="0"/>
        </w:rPr>
        <w:t>DSPS Faculty Notification Letter</w:t>
      </w:r>
      <w:bookmarkEnd w:id="194"/>
      <w:bookmarkEnd w:id="195"/>
      <w:bookmarkEnd w:id="196"/>
      <w:bookmarkEnd w:id="197"/>
      <w:bookmarkEnd w:id="198"/>
      <w:bookmarkEnd w:id="199"/>
      <w:bookmarkEnd w:id="200"/>
      <w:bookmarkEnd w:id="201"/>
      <w:bookmarkEnd w:id="202"/>
    </w:p>
    <w:p w14:paraId="174CCAC6" w14:textId="77777777" w:rsidR="00EE546E" w:rsidRPr="00F033F1" w:rsidRDefault="00EE546E" w:rsidP="00BD7C5E">
      <w:pPr>
        <w:shd w:val="clear" w:color="auto" w:fill="FFFFFF"/>
        <w:tabs>
          <w:tab w:val="left" w:pos="2160"/>
        </w:tabs>
        <w:spacing w:after="0" w:line="276" w:lineRule="auto"/>
        <w:rPr>
          <w:rFonts w:eastAsia="Times New Roman" w:cs="Arial"/>
          <w:color w:val="000000"/>
          <w:sz w:val="22"/>
        </w:rPr>
      </w:pPr>
      <w:r w:rsidRPr="00F033F1">
        <w:rPr>
          <w:rFonts w:eastAsia="Times New Roman" w:cs="Arial"/>
          <w:color w:val="000000"/>
          <w:sz w:val="22"/>
        </w:rPr>
        <w:t>Student ID:</w:t>
      </w:r>
      <w:r w:rsidR="00C7157F" w:rsidRPr="00F033F1">
        <w:rPr>
          <w:rFonts w:eastAsia="Times New Roman" w:cs="Arial"/>
          <w:color w:val="000000"/>
          <w:sz w:val="22"/>
        </w:rPr>
        <w:tab/>
        <w:t>1234567</w:t>
      </w:r>
    </w:p>
    <w:p w14:paraId="780BC18D" w14:textId="77777777" w:rsidR="00EE546E" w:rsidRPr="00F033F1" w:rsidRDefault="00EE546E" w:rsidP="00DA4318">
      <w:pPr>
        <w:shd w:val="clear" w:color="auto" w:fill="FFFFFF"/>
        <w:tabs>
          <w:tab w:val="left" w:pos="2160"/>
        </w:tabs>
        <w:spacing w:before="100" w:beforeAutospacing="1" w:after="100" w:afterAutospacing="1" w:line="276" w:lineRule="auto"/>
        <w:contextualSpacing/>
        <w:rPr>
          <w:rFonts w:eastAsia="Times New Roman" w:cs="Arial"/>
          <w:color w:val="000000"/>
          <w:sz w:val="22"/>
        </w:rPr>
      </w:pPr>
      <w:r w:rsidRPr="00F033F1">
        <w:rPr>
          <w:rFonts w:eastAsia="Times New Roman" w:cs="Arial"/>
          <w:color w:val="000000"/>
          <w:sz w:val="22"/>
        </w:rPr>
        <w:t>Student Name:</w:t>
      </w:r>
      <w:r w:rsidR="00C7157F" w:rsidRPr="00F033F1">
        <w:rPr>
          <w:rFonts w:eastAsia="Times New Roman" w:cs="Arial"/>
          <w:color w:val="000000"/>
          <w:sz w:val="22"/>
        </w:rPr>
        <w:tab/>
        <w:t>Sample</w:t>
      </w:r>
    </w:p>
    <w:p w14:paraId="760D4431" w14:textId="4E772643" w:rsidR="00EE546E" w:rsidRPr="00F033F1" w:rsidRDefault="00EE546E" w:rsidP="00D9563E">
      <w:pPr>
        <w:shd w:val="clear" w:color="auto" w:fill="FFFFFF"/>
        <w:tabs>
          <w:tab w:val="left" w:pos="2160"/>
        </w:tabs>
        <w:spacing w:after="80" w:line="276" w:lineRule="auto"/>
        <w:rPr>
          <w:rFonts w:eastAsia="Times New Roman" w:cs="Arial"/>
          <w:color w:val="000000"/>
          <w:sz w:val="22"/>
        </w:rPr>
      </w:pPr>
      <w:r w:rsidRPr="00F033F1">
        <w:rPr>
          <w:rFonts w:eastAsia="Times New Roman" w:cs="Arial"/>
          <w:color w:val="000000"/>
          <w:sz w:val="22"/>
        </w:rPr>
        <w:t>Date:</w:t>
      </w:r>
      <w:r w:rsidRPr="00F033F1">
        <w:rPr>
          <w:rFonts w:eastAsia="Times New Roman" w:cs="Arial"/>
          <w:color w:val="000000"/>
          <w:sz w:val="22"/>
        </w:rPr>
        <w:tab/>
      </w:r>
      <w:r w:rsidR="005E3602" w:rsidRPr="00F033F1">
        <w:rPr>
          <w:rFonts w:eastAsia="Times New Roman" w:cs="Arial"/>
          <w:color w:val="000000"/>
          <w:sz w:val="22"/>
        </w:rPr>
        <w:t>September 2</w:t>
      </w:r>
      <w:r w:rsidR="00584C44" w:rsidRPr="00F033F1">
        <w:rPr>
          <w:rFonts w:eastAsia="Times New Roman" w:cs="Arial"/>
          <w:color w:val="000000"/>
          <w:sz w:val="22"/>
        </w:rPr>
        <w:t>, 202</w:t>
      </w:r>
      <w:r w:rsidR="005E3602" w:rsidRPr="00F033F1">
        <w:rPr>
          <w:rFonts w:eastAsia="Times New Roman" w:cs="Arial"/>
          <w:color w:val="000000"/>
          <w:sz w:val="22"/>
        </w:rPr>
        <w:t>5</w:t>
      </w:r>
    </w:p>
    <w:p w14:paraId="75FE034F" w14:textId="77777777" w:rsidR="00284629" w:rsidRPr="00F033F1" w:rsidRDefault="00284629" w:rsidP="00F033F1">
      <w:pPr>
        <w:spacing w:after="80" w:line="276" w:lineRule="auto"/>
        <w:rPr>
          <w:sz w:val="22"/>
        </w:rPr>
      </w:pPr>
      <w:r w:rsidRPr="00F033F1">
        <w:rPr>
          <w:sz w:val="22"/>
        </w:rPr>
        <w:t>The student above has been authorized by our office to receive academic accommodations. The following accommodations are authorized to be used in your course:</w:t>
      </w:r>
    </w:p>
    <w:p w14:paraId="2F0B31EA" w14:textId="3B5B0865" w:rsidR="000B0102" w:rsidRPr="00B554DB" w:rsidRDefault="00A17EF4" w:rsidP="006D5386">
      <w:pPr>
        <w:pStyle w:val="ListParagraph"/>
        <w:numPr>
          <w:ilvl w:val="0"/>
          <w:numId w:val="24"/>
        </w:numPr>
        <w:shd w:val="clear" w:color="auto" w:fill="FFFFFF"/>
        <w:spacing w:after="0" w:line="276" w:lineRule="auto"/>
        <w:rPr>
          <w:rFonts w:eastAsia="Times New Roman" w:cs="Arial"/>
          <w:color w:val="000000"/>
          <w:sz w:val="22"/>
        </w:rPr>
      </w:pPr>
      <w:r w:rsidRPr="00B554DB">
        <w:rPr>
          <w:b/>
          <w:sz w:val="22"/>
        </w:rPr>
        <w:t>Category</w:t>
      </w:r>
      <w:r w:rsidR="000B0102" w:rsidRPr="00B554DB">
        <w:rPr>
          <w:b/>
          <w:sz w:val="22"/>
        </w:rPr>
        <w:t>:</w:t>
      </w:r>
      <w:r w:rsidR="000B0102" w:rsidRPr="00B554DB">
        <w:rPr>
          <w:sz w:val="22"/>
        </w:rPr>
        <w:t xml:space="preserve"> </w:t>
      </w:r>
      <w:r w:rsidR="00B46D98" w:rsidRPr="00B554DB">
        <w:rPr>
          <w:sz w:val="22"/>
        </w:rPr>
        <w:t>Classroom</w:t>
      </w:r>
    </w:p>
    <w:p w14:paraId="0B029B4B" w14:textId="36AAC1EE" w:rsidR="00A17EF4" w:rsidRPr="00B554DB" w:rsidRDefault="000B0102" w:rsidP="002772C3">
      <w:pPr>
        <w:pStyle w:val="ListParagraph"/>
        <w:numPr>
          <w:ilvl w:val="1"/>
          <w:numId w:val="24"/>
        </w:numPr>
        <w:shd w:val="clear" w:color="auto" w:fill="FFFFFF"/>
        <w:spacing w:after="0" w:line="276" w:lineRule="auto"/>
        <w:rPr>
          <w:rFonts w:eastAsia="Times New Roman" w:cs="Arial"/>
          <w:color w:val="000000"/>
          <w:sz w:val="22"/>
        </w:rPr>
      </w:pPr>
      <w:r w:rsidRPr="00B554DB">
        <w:rPr>
          <w:b/>
          <w:sz w:val="22"/>
        </w:rPr>
        <w:t>Accommodation(s):</w:t>
      </w:r>
      <w:r w:rsidRPr="00B554DB">
        <w:rPr>
          <w:sz w:val="22"/>
        </w:rPr>
        <w:t xml:space="preserve"> </w:t>
      </w:r>
      <w:r w:rsidR="007A1681" w:rsidRPr="00B554DB">
        <w:rPr>
          <w:sz w:val="22"/>
        </w:rPr>
        <w:t>Audio Recording Device -</w:t>
      </w:r>
      <w:r w:rsidR="003B438A" w:rsidRPr="00B554DB">
        <w:rPr>
          <w:sz w:val="22"/>
        </w:rPr>
        <w:t xml:space="preserve"> </w:t>
      </w:r>
      <w:r w:rsidR="007A1681" w:rsidRPr="00B554DB">
        <w:rPr>
          <w:sz w:val="22"/>
        </w:rPr>
        <w:t>Student Uses Phone App or Laptop to Record Lecture</w:t>
      </w:r>
    </w:p>
    <w:p w14:paraId="0939D26D" w14:textId="12F39103" w:rsidR="000B0102" w:rsidRPr="00B554DB" w:rsidRDefault="000B0102" w:rsidP="006D5386">
      <w:pPr>
        <w:pStyle w:val="ListParagraph"/>
        <w:numPr>
          <w:ilvl w:val="0"/>
          <w:numId w:val="24"/>
        </w:numPr>
        <w:shd w:val="clear" w:color="auto" w:fill="FFFFFF"/>
        <w:spacing w:after="0" w:line="276" w:lineRule="auto"/>
        <w:rPr>
          <w:rFonts w:eastAsia="Times New Roman" w:cs="Arial"/>
          <w:color w:val="000000"/>
          <w:sz w:val="22"/>
        </w:rPr>
      </w:pPr>
      <w:r w:rsidRPr="00B554DB">
        <w:rPr>
          <w:b/>
          <w:sz w:val="22"/>
        </w:rPr>
        <w:t>Category:</w:t>
      </w:r>
      <w:r w:rsidRPr="00B554DB">
        <w:rPr>
          <w:sz w:val="22"/>
        </w:rPr>
        <w:t xml:space="preserve"> </w:t>
      </w:r>
      <w:r w:rsidR="00A17EF4" w:rsidRPr="00B554DB">
        <w:rPr>
          <w:sz w:val="22"/>
        </w:rPr>
        <w:t>Testing</w:t>
      </w:r>
    </w:p>
    <w:p w14:paraId="5D5BD2D0" w14:textId="772181E8" w:rsidR="000B0102" w:rsidRPr="00B554DB" w:rsidRDefault="000B0102" w:rsidP="006D5386">
      <w:pPr>
        <w:pStyle w:val="ListParagraph"/>
        <w:numPr>
          <w:ilvl w:val="1"/>
          <w:numId w:val="24"/>
        </w:numPr>
        <w:shd w:val="clear" w:color="auto" w:fill="FFFFFF"/>
        <w:spacing w:after="0" w:line="276" w:lineRule="auto"/>
        <w:rPr>
          <w:rFonts w:eastAsia="Times New Roman" w:cs="Arial"/>
          <w:color w:val="000000"/>
          <w:sz w:val="22"/>
        </w:rPr>
      </w:pPr>
      <w:r w:rsidRPr="00B554DB">
        <w:rPr>
          <w:b/>
          <w:sz w:val="22"/>
        </w:rPr>
        <w:t xml:space="preserve">Accommodation(s): </w:t>
      </w:r>
      <w:r w:rsidR="005E2AB6" w:rsidRPr="00B554DB">
        <w:rPr>
          <w:rFonts w:eastAsia="Times New Roman" w:cs="Arial"/>
          <w:color w:val="000000"/>
          <w:sz w:val="22"/>
        </w:rPr>
        <w:t>Distraction Reduced Environment, Student May Test in DSPS Proctoring Office</w:t>
      </w:r>
    </w:p>
    <w:p w14:paraId="34E1A5CE" w14:textId="2E95D41F" w:rsidR="00A17EF4" w:rsidRPr="00B554DB" w:rsidRDefault="000B0102" w:rsidP="006D5386">
      <w:pPr>
        <w:pStyle w:val="ListParagraph"/>
        <w:numPr>
          <w:ilvl w:val="1"/>
          <w:numId w:val="24"/>
        </w:numPr>
        <w:shd w:val="clear" w:color="auto" w:fill="FFFFFF"/>
        <w:spacing w:after="0" w:line="276" w:lineRule="auto"/>
        <w:rPr>
          <w:rFonts w:eastAsia="Times New Roman" w:cs="Arial"/>
          <w:bCs/>
          <w:color w:val="000000"/>
          <w:sz w:val="22"/>
        </w:rPr>
      </w:pPr>
      <w:r w:rsidRPr="00B554DB">
        <w:rPr>
          <w:b/>
          <w:sz w:val="22"/>
        </w:rPr>
        <w:t xml:space="preserve">Accommodation(s): </w:t>
      </w:r>
      <w:r w:rsidR="003625DE" w:rsidRPr="00B554DB">
        <w:rPr>
          <w:bCs/>
          <w:sz w:val="22"/>
        </w:rPr>
        <w:t>Extended Time 1.5x - Student will be permitted standard time on each exam plus 50% additional time (</w:t>
      </w:r>
      <w:r w:rsidR="009B2ABC" w:rsidRPr="00B554DB">
        <w:rPr>
          <w:bCs/>
          <w:sz w:val="22"/>
        </w:rPr>
        <w:t>i</w:t>
      </w:r>
      <w:r w:rsidR="003625DE" w:rsidRPr="00B554DB">
        <w:rPr>
          <w:bCs/>
          <w:sz w:val="22"/>
        </w:rPr>
        <w:t>ncluding lab exams)</w:t>
      </w:r>
    </w:p>
    <w:p w14:paraId="3EF5DF1A" w14:textId="6CB4B405" w:rsidR="00110863" w:rsidRPr="00B554DB" w:rsidRDefault="00110863" w:rsidP="000D0096">
      <w:pPr>
        <w:pStyle w:val="ListParagraph"/>
        <w:numPr>
          <w:ilvl w:val="0"/>
          <w:numId w:val="24"/>
        </w:numPr>
        <w:shd w:val="clear" w:color="auto" w:fill="FFFFFF"/>
        <w:spacing w:after="0" w:line="276" w:lineRule="auto"/>
        <w:rPr>
          <w:rFonts w:eastAsia="Times New Roman" w:cs="Arial"/>
          <w:color w:val="000000"/>
          <w:sz w:val="22"/>
        </w:rPr>
      </w:pPr>
      <w:r w:rsidRPr="00B554DB">
        <w:rPr>
          <w:b/>
          <w:sz w:val="22"/>
        </w:rPr>
        <w:t>Category: Using Educational Facilities Materials &amp; Equipment</w:t>
      </w:r>
    </w:p>
    <w:p w14:paraId="05100B12" w14:textId="5D2D4502" w:rsidR="00110863" w:rsidRPr="00B554DB" w:rsidRDefault="00471F0B" w:rsidP="006D5386">
      <w:pPr>
        <w:pStyle w:val="ListParagraph"/>
        <w:numPr>
          <w:ilvl w:val="1"/>
          <w:numId w:val="24"/>
        </w:numPr>
        <w:shd w:val="clear" w:color="auto" w:fill="FFFFFF"/>
        <w:spacing w:after="80" w:line="276" w:lineRule="auto"/>
        <w:rPr>
          <w:rFonts w:eastAsia="Times New Roman" w:cs="Arial"/>
          <w:bCs/>
          <w:color w:val="000000"/>
          <w:sz w:val="22"/>
        </w:rPr>
      </w:pPr>
      <w:r w:rsidRPr="00B554DB">
        <w:rPr>
          <w:b/>
          <w:sz w:val="22"/>
        </w:rPr>
        <w:t xml:space="preserve">Accommodation(s): </w:t>
      </w:r>
      <w:r w:rsidRPr="00B554DB">
        <w:rPr>
          <w:bCs/>
          <w:sz w:val="22"/>
        </w:rPr>
        <w:t>Preferential Seating</w:t>
      </w:r>
    </w:p>
    <w:p w14:paraId="19E4A412" w14:textId="77777777" w:rsidR="002D5E8E" w:rsidRPr="00B554DB" w:rsidRDefault="002D5E8E" w:rsidP="002D5E8E">
      <w:pPr>
        <w:shd w:val="clear" w:color="auto" w:fill="FFFFFF"/>
        <w:spacing w:after="160" w:line="276" w:lineRule="auto"/>
        <w:rPr>
          <w:rFonts w:eastAsia="Times New Roman" w:cs="Arial"/>
          <w:color w:val="000000"/>
          <w:sz w:val="22"/>
        </w:rPr>
      </w:pPr>
      <w:r w:rsidRPr="00B554DB">
        <w:rPr>
          <w:rFonts w:eastAsia="Times New Roman" w:cs="Arial"/>
          <w:color w:val="000000"/>
          <w:sz w:val="22"/>
        </w:rPr>
        <w:t>Students may now utilize an electronic test proctoring form to request a DSPS testing appointment. Once the form is approved by DSPS, faculty will receive an email with a link to complete the DSPS Test Proctoring Form via Laserfiche. Please contact DSPS with any questions.</w:t>
      </w:r>
    </w:p>
    <w:p w14:paraId="3A9B0C80" w14:textId="77777777" w:rsidR="002D5E8E" w:rsidRPr="00B554DB" w:rsidRDefault="002D5E8E" w:rsidP="002D5E8E">
      <w:pPr>
        <w:shd w:val="clear" w:color="auto" w:fill="FFFFFF"/>
        <w:spacing w:after="160" w:line="276" w:lineRule="auto"/>
        <w:rPr>
          <w:rFonts w:eastAsia="Times New Roman" w:cs="Arial"/>
          <w:i/>
          <w:iCs/>
          <w:color w:val="000000"/>
          <w:sz w:val="22"/>
        </w:rPr>
      </w:pPr>
      <w:r w:rsidRPr="00B554DB">
        <w:rPr>
          <w:rFonts w:eastAsia="Times New Roman" w:cs="Arial"/>
          <w:i/>
          <w:iCs/>
          <w:color w:val="000000"/>
          <w:sz w:val="22"/>
        </w:rPr>
        <w:t>*Accommodations are authorized for the current semester/term only. Faculty Notification Letters from former semesters/terms should not be accepted.</w:t>
      </w:r>
    </w:p>
    <w:p w14:paraId="243AC9A9" w14:textId="77777777" w:rsidR="002D5E8E" w:rsidRPr="00B554DB" w:rsidRDefault="002D5E8E" w:rsidP="002D5E8E">
      <w:pPr>
        <w:shd w:val="clear" w:color="auto" w:fill="FFFFFF"/>
        <w:spacing w:after="160" w:line="276" w:lineRule="auto"/>
        <w:rPr>
          <w:rFonts w:eastAsia="Times New Roman" w:cs="Arial"/>
          <w:color w:val="000000"/>
          <w:sz w:val="22"/>
        </w:rPr>
      </w:pPr>
      <w:r w:rsidRPr="00B554DB">
        <w:rPr>
          <w:rFonts w:eastAsia="Times New Roman" w:cs="Arial"/>
          <w:color w:val="000000"/>
          <w:sz w:val="22"/>
        </w:rPr>
        <w:t xml:space="preserve">All information regarding a disability is confidential. Students are encouraged by our office to discuss their accommodations with the instructor; however, the student is </w:t>
      </w:r>
      <w:r w:rsidRPr="00B554DB">
        <w:rPr>
          <w:rFonts w:eastAsia="Times New Roman" w:cs="Arial"/>
          <w:b/>
          <w:bCs/>
          <w:color w:val="000000"/>
          <w:sz w:val="22"/>
        </w:rPr>
        <w:t>not</w:t>
      </w:r>
      <w:r w:rsidRPr="00B554DB">
        <w:rPr>
          <w:rFonts w:eastAsia="Times New Roman" w:cs="Arial"/>
          <w:color w:val="000000"/>
          <w:sz w:val="22"/>
        </w:rPr>
        <w:t xml:space="preserve"> required to disclose or discuss specific disability-related information.</w:t>
      </w:r>
    </w:p>
    <w:p w14:paraId="719F3FEF" w14:textId="77777777" w:rsidR="002D5E8E" w:rsidRPr="00B554DB" w:rsidRDefault="002D5E8E" w:rsidP="002D5E8E">
      <w:pPr>
        <w:shd w:val="clear" w:color="auto" w:fill="FFFFFF"/>
        <w:spacing w:after="160" w:line="276" w:lineRule="auto"/>
        <w:rPr>
          <w:rFonts w:eastAsia="Times New Roman" w:cs="Arial"/>
          <w:color w:val="000000"/>
          <w:sz w:val="22"/>
        </w:rPr>
      </w:pPr>
      <w:r w:rsidRPr="00B554DB">
        <w:rPr>
          <w:rFonts w:eastAsia="Times New Roman" w:cs="Arial"/>
          <w:color w:val="000000"/>
          <w:sz w:val="22"/>
        </w:rPr>
        <w:t>Accommodations are required by law under Section 504 of the Rehabilitation Act and the Americans with Disabilities Act (ADA). Accommodations are provided to minimize the impact of the functional limitations of a disability in the classroom.</w:t>
      </w:r>
    </w:p>
    <w:p w14:paraId="7FAC6CB4" w14:textId="77777777" w:rsidR="002D5E8E" w:rsidRPr="00F033F1" w:rsidRDefault="002D5E8E" w:rsidP="0036084D">
      <w:pPr>
        <w:shd w:val="clear" w:color="auto" w:fill="FFFFFF"/>
        <w:spacing w:after="120" w:line="276" w:lineRule="auto"/>
        <w:rPr>
          <w:rFonts w:eastAsia="Times New Roman" w:cs="Arial"/>
          <w:color w:val="000000"/>
          <w:sz w:val="22"/>
        </w:rPr>
      </w:pPr>
      <w:r w:rsidRPr="00B554DB">
        <w:rPr>
          <w:rFonts w:eastAsia="Times New Roman" w:cs="Arial"/>
          <w:color w:val="000000"/>
          <w:sz w:val="22"/>
        </w:rPr>
        <w:t>If you have any questions or concerns, please do not hesitate to contact us.</w:t>
      </w:r>
    </w:p>
    <w:p w14:paraId="080EDF46" w14:textId="77777777" w:rsidR="002D5E8E" w:rsidRPr="00F033F1" w:rsidRDefault="002D5E8E" w:rsidP="00E44669">
      <w:pPr>
        <w:shd w:val="clear" w:color="auto" w:fill="FFFFFF"/>
        <w:spacing w:after="0" w:line="276" w:lineRule="auto"/>
        <w:rPr>
          <w:rFonts w:eastAsia="Times New Roman" w:cs="Arial"/>
          <w:color w:val="000000"/>
          <w:sz w:val="22"/>
        </w:rPr>
      </w:pPr>
      <w:r w:rsidRPr="00F033F1">
        <w:rPr>
          <w:rFonts w:eastAsia="Times New Roman" w:cs="Arial"/>
          <w:color w:val="000000"/>
          <w:sz w:val="22"/>
        </w:rPr>
        <w:t>Disabled Students Programs and Services (DSPS)</w:t>
      </w:r>
    </w:p>
    <w:p w14:paraId="3D983854" w14:textId="77777777" w:rsidR="002D5E8E" w:rsidRPr="00F033F1" w:rsidRDefault="002D5E8E" w:rsidP="00E44669">
      <w:pPr>
        <w:shd w:val="clear" w:color="auto" w:fill="FFFFFF"/>
        <w:spacing w:after="0" w:line="276" w:lineRule="auto"/>
        <w:rPr>
          <w:rFonts w:eastAsia="Times New Roman" w:cs="Arial"/>
          <w:color w:val="000000"/>
          <w:sz w:val="22"/>
        </w:rPr>
      </w:pPr>
      <w:r w:rsidRPr="00F033F1">
        <w:rPr>
          <w:rFonts w:eastAsia="Times New Roman" w:cs="Arial"/>
          <w:color w:val="000000"/>
          <w:sz w:val="22"/>
        </w:rPr>
        <w:t>(760) 773-2534</w:t>
      </w:r>
    </w:p>
    <w:p w14:paraId="77C69F53" w14:textId="77008E7F" w:rsidR="00FF289D" w:rsidRPr="00F033F1" w:rsidRDefault="00B53E36" w:rsidP="00E44669">
      <w:pPr>
        <w:shd w:val="clear" w:color="auto" w:fill="FFFFFF"/>
        <w:spacing w:after="0" w:line="276" w:lineRule="auto"/>
        <w:rPr>
          <w:rFonts w:eastAsia="Times New Roman" w:cs="Arial"/>
          <w:color w:val="000000"/>
          <w:sz w:val="22"/>
        </w:rPr>
        <w:sectPr w:rsidR="00FF289D" w:rsidRPr="00F033F1" w:rsidSect="00376C06">
          <w:pgSz w:w="12240" w:h="15840"/>
          <w:pgMar w:top="720" w:right="1440" w:bottom="720" w:left="1440" w:header="0" w:footer="1008" w:gutter="0"/>
          <w:cols w:space="720"/>
        </w:sectPr>
      </w:pPr>
      <w:hyperlink r:id="rId33" w:history="1">
        <w:r w:rsidR="002B65EE" w:rsidRPr="00F033F1">
          <w:rPr>
            <w:rStyle w:val="Hyperlink"/>
            <w:rFonts w:eastAsia="Times New Roman" w:cs="Arial"/>
            <w:sz w:val="22"/>
          </w:rPr>
          <w:t>dsps@collegeofthedesert.edu</w:t>
        </w:r>
      </w:hyperlink>
    </w:p>
    <w:p w14:paraId="19DB32FC" w14:textId="2FBEA283" w:rsidR="00A205C3" w:rsidRPr="00BC51A0" w:rsidRDefault="0003476F" w:rsidP="00844090">
      <w:pPr>
        <w:pStyle w:val="Heading3"/>
        <w:rPr>
          <w:strike/>
        </w:rPr>
      </w:pPr>
      <w:bookmarkStart w:id="203" w:name="_Appendix_B:_Testing"/>
      <w:bookmarkStart w:id="204" w:name="_Toc221030407"/>
      <w:bookmarkEnd w:id="203"/>
      <w:r w:rsidRPr="001F664D">
        <w:lastRenderedPageBreak/>
        <w:t>Appendix</w:t>
      </w:r>
      <w:r w:rsidR="00F779DB" w:rsidRPr="001F664D">
        <w:t xml:space="preserve"> B: </w:t>
      </w:r>
      <w:r w:rsidR="009D7C12" w:rsidRPr="001F664D">
        <w:t>Testing Accommodation Policies and Procedures</w:t>
      </w:r>
      <w:bookmarkEnd w:id="204"/>
    </w:p>
    <w:p w14:paraId="093FAAC4" w14:textId="1C12F04D" w:rsidR="009D7C12" w:rsidRPr="00490790" w:rsidRDefault="007676F0" w:rsidP="00DF0DEC">
      <w:pPr>
        <w:pStyle w:val="Heading4"/>
        <w:spacing w:before="120" w:after="120"/>
      </w:pPr>
      <w:r w:rsidRPr="00DC31E5">
        <w:t>Testing Accommodation</w:t>
      </w:r>
      <w:r>
        <w:t xml:space="preserve"> </w:t>
      </w:r>
      <w:r w:rsidR="009D7C12" w:rsidRPr="00BC51A0">
        <w:t>Procedur</w:t>
      </w:r>
      <w:r w:rsidR="009D7C12" w:rsidRPr="00B26EE8">
        <w:t>es</w:t>
      </w:r>
    </w:p>
    <w:p w14:paraId="6A86E409" w14:textId="6CAFD07E" w:rsidR="009D7C12" w:rsidRPr="004E60B7" w:rsidRDefault="009D7C12" w:rsidP="00BE36CC">
      <w:pPr>
        <w:pStyle w:val="ListParagraph"/>
        <w:numPr>
          <w:ilvl w:val="0"/>
          <w:numId w:val="15"/>
        </w:numPr>
        <w:rPr>
          <w:b/>
        </w:rPr>
      </w:pPr>
      <w:r w:rsidRPr="004E60B7">
        <w:t xml:space="preserve">A Faculty Notification </w:t>
      </w:r>
      <w:r w:rsidRPr="00404BB3">
        <w:t xml:space="preserve">Letter </w:t>
      </w:r>
      <w:r w:rsidRPr="004E60B7">
        <w:t xml:space="preserve">is needed to verify that testing </w:t>
      </w:r>
      <w:r w:rsidRPr="002C695D">
        <w:t>accommodation</w:t>
      </w:r>
      <w:r w:rsidR="002C695D" w:rsidRPr="00596168">
        <w:t>s</w:t>
      </w:r>
      <w:r w:rsidRPr="00596168">
        <w:t xml:space="preserve"> </w:t>
      </w:r>
      <w:r w:rsidR="002C695D" w:rsidRPr="00596168">
        <w:t>have</w:t>
      </w:r>
      <w:r w:rsidRPr="004E60B7">
        <w:t xml:space="preserve"> been approved, based on disability related limitations. It is the student’s responsibility to give the instructor a </w:t>
      </w:r>
      <w:r w:rsidR="007C145F">
        <w:t xml:space="preserve">current </w:t>
      </w:r>
      <w:r w:rsidRPr="004E60B7">
        <w:t xml:space="preserve">Faculty Notification </w:t>
      </w:r>
      <w:r w:rsidRPr="00404BB3">
        <w:t xml:space="preserve">Letter </w:t>
      </w:r>
      <w:r w:rsidRPr="004E60B7">
        <w:t xml:space="preserve">to allow for the accommodation. Presenting this form to the instructor </w:t>
      </w:r>
      <w:r w:rsidR="000954FA" w:rsidRPr="002A5962">
        <w:t>should</w:t>
      </w:r>
      <w:r w:rsidRPr="004E60B7">
        <w:t xml:space="preserve"> take place at the beginning</w:t>
      </w:r>
      <w:r w:rsidRPr="005972D4">
        <w:t xml:space="preserve"> of each semester.</w:t>
      </w:r>
    </w:p>
    <w:p w14:paraId="53E72E5F" w14:textId="77777777" w:rsidR="009D7C12" w:rsidRPr="004E60B7" w:rsidRDefault="009D7C12" w:rsidP="00BE36CC">
      <w:pPr>
        <w:pStyle w:val="ListParagraph"/>
        <w:numPr>
          <w:ilvl w:val="0"/>
          <w:numId w:val="15"/>
        </w:numPr>
        <w:rPr>
          <w:b/>
        </w:rPr>
      </w:pPr>
      <w:r w:rsidRPr="005972D4">
        <w:t>Instructors may provide the testing accommodations for qualified students. The test accommodations must be provided as prescribed by the DSPS Counselor.</w:t>
      </w:r>
    </w:p>
    <w:p w14:paraId="66EACB13" w14:textId="527B585A" w:rsidR="009D7C12" w:rsidRPr="005972D4" w:rsidRDefault="009D7C12" w:rsidP="00BE36CC">
      <w:pPr>
        <w:pStyle w:val="ListParagraph"/>
        <w:numPr>
          <w:ilvl w:val="0"/>
          <w:numId w:val="15"/>
        </w:numPr>
      </w:pPr>
      <w:r w:rsidRPr="005972D4">
        <w:t xml:space="preserve">When the exam is announced in class or is indicated on the course syllabus, </w:t>
      </w:r>
      <w:r w:rsidR="0091186A" w:rsidRPr="009C009A">
        <w:t xml:space="preserve">the </w:t>
      </w:r>
      <w:r w:rsidR="00FF2E35" w:rsidRPr="009C009A">
        <w:t xml:space="preserve">student </w:t>
      </w:r>
      <w:r w:rsidR="00D34624" w:rsidRPr="009C009A">
        <w:t>must</w:t>
      </w:r>
      <w:r w:rsidR="00FF2E35" w:rsidRPr="009C009A">
        <w:t xml:space="preserve"> </w:t>
      </w:r>
      <w:r w:rsidR="00DE1617" w:rsidRPr="009C009A">
        <w:t xml:space="preserve">schedule </w:t>
      </w:r>
      <w:r w:rsidR="00DE1617" w:rsidRPr="005972D4">
        <w:t>an appointment with the DSPS Proctoring Office</w:t>
      </w:r>
      <w:r w:rsidR="00DE1617">
        <w:t xml:space="preserve"> </w:t>
      </w:r>
      <w:r>
        <w:t xml:space="preserve">according to </w:t>
      </w:r>
      <w:r w:rsidRPr="00404BB3">
        <w:t xml:space="preserve">the </w:t>
      </w:r>
      <w:r w:rsidR="008C2DE9" w:rsidRPr="00404BB3">
        <w:t xml:space="preserve">scheduling policies </w:t>
      </w:r>
      <w:r>
        <w:t>below.</w:t>
      </w:r>
    </w:p>
    <w:p w14:paraId="587D8C91" w14:textId="7B7C1D0F" w:rsidR="009D7C12" w:rsidRPr="005F0156" w:rsidRDefault="009D7C12" w:rsidP="00BE36CC">
      <w:pPr>
        <w:pStyle w:val="ListParagraph"/>
        <w:numPr>
          <w:ilvl w:val="0"/>
          <w:numId w:val="15"/>
        </w:numPr>
      </w:pPr>
      <w:r w:rsidRPr="00E112FF">
        <w:t xml:space="preserve">After </w:t>
      </w:r>
      <w:r w:rsidR="00B42F6A" w:rsidRPr="00E112FF">
        <w:t>the student’s test</w:t>
      </w:r>
      <w:r w:rsidR="00CA0697" w:rsidRPr="00E112FF">
        <w:t xml:space="preserve"> proctoring appointment is approved</w:t>
      </w:r>
      <w:r w:rsidRPr="00E112FF">
        <w:t xml:space="preserve">, the </w:t>
      </w:r>
      <w:r w:rsidR="00F7263F" w:rsidRPr="00E112FF">
        <w:t xml:space="preserve">instructor </w:t>
      </w:r>
      <w:r w:rsidRPr="00E112FF">
        <w:t xml:space="preserve">will be </w:t>
      </w:r>
      <w:r w:rsidR="00F7263F" w:rsidRPr="00E112FF">
        <w:t>emailed</w:t>
      </w:r>
      <w:r w:rsidRPr="00E112FF">
        <w:t xml:space="preserve"> the Test Proctoring Form. The instructor will </w:t>
      </w:r>
      <w:r w:rsidRPr="005F0156">
        <w:t xml:space="preserve">complete the form </w:t>
      </w:r>
      <w:r w:rsidR="00C07648" w:rsidRPr="005F0156">
        <w:t xml:space="preserve">online </w:t>
      </w:r>
      <w:r w:rsidRPr="005F0156">
        <w:t xml:space="preserve">and </w:t>
      </w:r>
      <w:r w:rsidR="003C6069" w:rsidRPr="005F0156">
        <w:t>provide</w:t>
      </w:r>
      <w:r w:rsidR="00CA0697" w:rsidRPr="005F0156">
        <w:t xml:space="preserve"> the</w:t>
      </w:r>
      <w:r w:rsidR="003C6069" w:rsidRPr="005F0156">
        <w:t xml:space="preserve"> </w:t>
      </w:r>
      <w:r w:rsidR="00CA0697" w:rsidRPr="005F0156">
        <w:t>exam</w:t>
      </w:r>
      <w:r w:rsidRPr="005F0156">
        <w:t xml:space="preserve"> to the DSPS Proctoring Office.</w:t>
      </w:r>
    </w:p>
    <w:p w14:paraId="368635E9" w14:textId="77777777" w:rsidR="00DF2CC9" w:rsidRPr="005F0156" w:rsidRDefault="009D7C12" w:rsidP="00BE36CC">
      <w:pPr>
        <w:pStyle w:val="ListParagraph"/>
        <w:numPr>
          <w:ilvl w:val="0"/>
          <w:numId w:val="15"/>
        </w:numPr>
      </w:pPr>
      <w:r w:rsidRPr="005F0156">
        <w:t>Once the date and time for the test has been determined and the instructor has been notified, changes will not be permitted unless the instructor changes the date of the test.</w:t>
      </w:r>
    </w:p>
    <w:p w14:paraId="55CF0CE7" w14:textId="797DA405" w:rsidR="009D7C12" w:rsidRPr="00F734DF" w:rsidRDefault="009D7C12" w:rsidP="00BE36CC">
      <w:pPr>
        <w:pStyle w:val="ListParagraph"/>
        <w:numPr>
          <w:ilvl w:val="0"/>
          <w:numId w:val="15"/>
        </w:numPr>
      </w:pPr>
      <w:r w:rsidRPr="005F0156">
        <w:t xml:space="preserve">Students shall agree to </w:t>
      </w:r>
      <w:r w:rsidR="009809AC" w:rsidRPr="005F0156">
        <w:t xml:space="preserve">and sign the </w:t>
      </w:r>
      <w:r w:rsidR="006D207D" w:rsidRPr="005F0156">
        <w:t>DSPS Testing</w:t>
      </w:r>
      <w:r w:rsidR="009809AC" w:rsidRPr="005F0156">
        <w:t xml:space="preserve"> Agreement</w:t>
      </w:r>
      <w:r w:rsidR="000954FA">
        <w:t xml:space="preserve"> </w:t>
      </w:r>
      <w:r w:rsidR="000954FA" w:rsidRPr="002A5962">
        <w:t>each semester</w:t>
      </w:r>
      <w:r w:rsidR="00E30779" w:rsidRPr="005F0156">
        <w:t>, including the</w:t>
      </w:r>
      <w:r w:rsidRPr="005F0156">
        <w:t xml:space="preserve"> </w:t>
      </w:r>
      <w:r w:rsidR="00DF0DEC">
        <w:t xml:space="preserve">policies on </w:t>
      </w:r>
      <w:r w:rsidR="00272C6E" w:rsidRPr="005F0156">
        <w:t>S</w:t>
      </w:r>
      <w:r w:rsidR="00DF2CC9" w:rsidRPr="005F0156">
        <w:t xml:space="preserve">cheduling </w:t>
      </w:r>
      <w:r w:rsidR="00FD3881" w:rsidRPr="005F0156">
        <w:t>Exams</w:t>
      </w:r>
      <w:r w:rsidR="00C93A28" w:rsidRPr="005F0156">
        <w:t xml:space="preserve">, </w:t>
      </w:r>
      <w:r w:rsidR="00272C6E" w:rsidRPr="005F0156">
        <w:t>D</w:t>
      </w:r>
      <w:r w:rsidR="0026049A" w:rsidRPr="005F0156">
        <w:t xml:space="preserve">ay of </w:t>
      </w:r>
      <w:r w:rsidR="00272C6E" w:rsidRPr="005F0156">
        <w:t>the E</w:t>
      </w:r>
      <w:r w:rsidR="0026049A" w:rsidRPr="005F0156">
        <w:t>xam</w:t>
      </w:r>
      <w:r w:rsidR="00C93A28" w:rsidRPr="005F0156">
        <w:t>, Electronic Device</w:t>
      </w:r>
      <w:r w:rsidR="00DF0DEC">
        <w:t>s</w:t>
      </w:r>
      <w:r w:rsidR="008B2C13">
        <w:t>, and</w:t>
      </w:r>
      <w:r w:rsidR="008B2C13" w:rsidRPr="008B2C13">
        <w:t xml:space="preserve"> Alternate Media Training (if applicable)</w:t>
      </w:r>
      <w:r w:rsidR="00E30779" w:rsidRPr="005F0156">
        <w:t>,</w:t>
      </w:r>
      <w:r w:rsidR="00DF2CC9" w:rsidRPr="005F0156">
        <w:t xml:space="preserve"> </w:t>
      </w:r>
      <w:r w:rsidRPr="005F0156">
        <w:t xml:space="preserve">in order to receive </w:t>
      </w:r>
      <w:r w:rsidRPr="008B2C13">
        <w:t>t</w:t>
      </w:r>
      <w:r w:rsidRPr="005F0156">
        <w:t>esting accommodations in the DSPS Proctoring Office. Signing th</w:t>
      </w:r>
      <w:r w:rsidR="00DF2CC9" w:rsidRPr="005F0156">
        <w:t xml:space="preserve">e </w:t>
      </w:r>
      <w:r w:rsidR="006D207D" w:rsidRPr="005F0156">
        <w:t xml:space="preserve">DSPS Testing Agreement </w:t>
      </w:r>
      <w:r w:rsidRPr="005F0156">
        <w:t>indicates an understa</w:t>
      </w:r>
      <w:r w:rsidR="00CF2F4D" w:rsidRPr="005F0156">
        <w:t>nd</w:t>
      </w:r>
      <w:r w:rsidRPr="005F0156">
        <w:t>ing that these rules are</w:t>
      </w:r>
      <w:r w:rsidRPr="00F734DF">
        <w:t xml:space="preserve"> to be followed for all classe</w:t>
      </w:r>
      <w:r w:rsidR="00CF2F4D">
        <w:t>s receiving this accommodation.</w:t>
      </w:r>
    </w:p>
    <w:p w14:paraId="5C6DB94F" w14:textId="77777777" w:rsidR="00556002" w:rsidRPr="00DC31E5" w:rsidRDefault="007676F0" w:rsidP="007676F0">
      <w:pPr>
        <w:pStyle w:val="Heading4"/>
      </w:pPr>
      <w:r w:rsidRPr="00DC31E5">
        <w:lastRenderedPageBreak/>
        <w:t xml:space="preserve">Testing Accommodation </w:t>
      </w:r>
      <w:r w:rsidR="0031701F" w:rsidRPr="00DC31E5">
        <w:t>Policies</w:t>
      </w:r>
    </w:p>
    <w:p w14:paraId="761437E7" w14:textId="77777777" w:rsidR="00E46D84" w:rsidRDefault="006D207D" w:rsidP="00366769">
      <w:pPr>
        <w:pStyle w:val="Heading5"/>
      </w:pPr>
      <w:r w:rsidRPr="00590C70">
        <w:t>DSPS Testing Agreement</w:t>
      </w:r>
    </w:p>
    <w:p w14:paraId="1478A696" w14:textId="6BF9621E" w:rsidR="002B68AC" w:rsidRPr="00E46D84" w:rsidRDefault="00B14683" w:rsidP="00CA6A3C">
      <w:r w:rsidRPr="002A5962">
        <w:t>Students shall agree to and sign the following terms each semester</w:t>
      </w:r>
      <w:r w:rsidRPr="00B14683">
        <w:t xml:space="preserve"> </w:t>
      </w:r>
      <w:r w:rsidR="00C15E12" w:rsidRPr="00E46D84">
        <w:t>in order to receive their testing accommodations in the DSPS Proctoring Office. Throughout the semester, please check emails frequently for appointment updates.</w:t>
      </w:r>
    </w:p>
    <w:p w14:paraId="0992FD81" w14:textId="69AD5408" w:rsidR="00E46D84" w:rsidRPr="00AF5FCC" w:rsidRDefault="00E46D84" w:rsidP="00CA6A3C">
      <w:pPr>
        <w:pStyle w:val="Heading5"/>
        <w:rPr>
          <w:rStyle w:val="Heading6Char"/>
          <w:b/>
          <w:bCs/>
        </w:rPr>
      </w:pPr>
      <w:r w:rsidRPr="002A5962">
        <w:rPr>
          <w:rStyle w:val="Heading6Char"/>
          <w:b/>
          <w:bCs/>
        </w:rPr>
        <w:t>Scheduling Exam</w:t>
      </w:r>
      <w:r w:rsidR="003B211D" w:rsidRPr="002A5962">
        <w:rPr>
          <w:rStyle w:val="Heading6Char"/>
          <w:b/>
          <w:bCs/>
        </w:rPr>
        <w:t>s</w:t>
      </w:r>
    </w:p>
    <w:p w14:paraId="0F106924" w14:textId="77777777" w:rsidR="008578CF" w:rsidRPr="00193111" w:rsidRDefault="008578CF" w:rsidP="00CA6A3C">
      <w:pPr>
        <w:pStyle w:val="ListParagraph"/>
        <w:numPr>
          <w:ilvl w:val="0"/>
          <w:numId w:val="34"/>
        </w:numPr>
      </w:pPr>
      <w:r w:rsidRPr="00193111">
        <w:t>Students are responsible for scheduling their own exams.</w:t>
      </w:r>
    </w:p>
    <w:p w14:paraId="039E364A" w14:textId="77777777" w:rsidR="008578CF" w:rsidRPr="00193111" w:rsidRDefault="008578CF" w:rsidP="00CA6A3C">
      <w:pPr>
        <w:pStyle w:val="ListParagraph"/>
        <w:numPr>
          <w:ilvl w:val="0"/>
          <w:numId w:val="34"/>
        </w:numPr>
      </w:pPr>
      <w:r w:rsidRPr="00193111">
        <w:t>Schedule all finals at least two weeks in advance.</w:t>
      </w:r>
    </w:p>
    <w:p w14:paraId="67956ECD" w14:textId="77777777" w:rsidR="008578CF" w:rsidRDefault="008578CF" w:rsidP="00CA6A3C">
      <w:pPr>
        <w:pStyle w:val="ListParagraph"/>
        <w:numPr>
          <w:ilvl w:val="0"/>
          <w:numId w:val="34"/>
        </w:numPr>
        <w:spacing w:after="120"/>
      </w:pPr>
      <w:r w:rsidRPr="00193111">
        <w:t>Schedule all other exams at least one week in advance. Exceptions are made for pop</w:t>
      </w:r>
      <w:r>
        <w:t>-</w:t>
      </w:r>
      <w:r w:rsidRPr="00193111">
        <w:t>quizzes.</w:t>
      </w:r>
    </w:p>
    <w:p w14:paraId="10779E95" w14:textId="77777777" w:rsidR="008578CF" w:rsidRPr="003B2F0C" w:rsidRDefault="008578CF" w:rsidP="00CA6A3C">
      <w:pPr>
        <w:pStyle w:val="ListParagraph"/>
        <w:numPr>
          <w:ilvl w:val="1"/>
          <w:numId w:val="34"/>
        </w:numPr>
        <w:spacing w:after="120"/>
      </w:pPr>
      <w:r w:rsidRPr="00BA20BA">
        <w:rPr>
          <w:b/>
          <w:bCs/>
        </w:rPr>
        <w:t>If you have alternate media for testing as an approved accommodation,</w:t>
      </w:r>
      <w:r w:rsidRPr="003B2F0C">
        <w:t xml:space="preserve"> you must schedule all alternate media exams at least two weeks in advance.</w:t>
      </w:r>
    </w:p>
    <w:p w14:paraId="2B054FBB" w14:textId="5D4240E6" w:rsidR="009E56F4" w:rsidRDefault="009E56F4" w:rsidP="00CA6A3C">
      <w:pPr>
        <w:pStyle w:val="ListParagraph"/>
        <w:numPr>
          <w:ilvl w:val="0"/>
          <w:numId w:val="34"/>
        </w:numPr>
      </w:pPr>
      <w:r w:rsidRPr="002A5962">
        <w:t>Students are required to schedule their exams for the same dates and times as the in-class exams. Exceptions may be made if DSPS is unavailable to proctor the exams</w:t>
      </w:r>
      <w:r w:rsidRPr="009E56F4">
        <w:t>.</w:t>
      </w:r>
    </w:p>
    <w:p w14:paraId="6AC897F8" w14:textId="2020F28A" w:rsidR="008578CF" w:rsidRPr="00193111" w:rsidRDefault="008578CF" w:rsidP="00CA6A3C">
      <w:pPr>
        <w:pStyle w:val="ListParagraph"/>
        <w:numPr>
          <w:ilvl w:val="0"/>
          <w:numId w:val="34"/>
        </w:numPr>
      </w:pPr>
      <w:r w:rsidRPr="00193111">
        <w:t>Students are encouraged to use the</w:t>
      </w:r>
      <w:r>
        <w:t xml:space="preserve"> class</w:t>
      </w:r>
      <w:r w:rsidRPr="00193111">
        <w:t xml:space="preserve"> syllabus to schedule all exams at the beginning of the semester.</w:t>
      </w:r>
    </w:p>
    <w:p w14:paraId="2C7AFBB5" w14:textId="77777777" w:rsidR="008578CF" w:rsidRDefault="008578CF" w:rsidP="00CA6A3C">
      <w:pPr>
        <w:pStyle w:val="ListParagraph"/>
        <w:numPr>
          <w:ilvl w:val="0"/>
          <w:numId w:val="34"/>
        </w:numPr>
      </w:pPr>
      <w:r w:rsidRPr="00193111">
        <w:t>Exams</w:t>
      </w:r>
      <w:r w:rsidRPr="00193111">
        <w:rPr>
          <w:spacing w:val="-11"/>
        </w:rPr>
        <w:t xml:space="preserve"> </w:t>
      </w:r>
      <w:r w:rsidRPr="00193111">
        <w:t>must</w:t>
      </w:r>
      <w:r w:rsidRPr="00193111">
        <w:rPr>
          <w:spacing w:val="-1"/>
        </w:rPr>
        <w:t xml:space="preserve"> </w:t>
      </w:r>
      <w:r w:rsidRPr="00193111">
        <w:t>be</w:t>
      </w:r>
      <w:r w:rsidRPr="00193111">
        <w:rPr>
          <w:spacing w:val="-2"/>
        </w:rPr>
        <w:t xml:space="preserve"> </w:t>
      </w:r>
      <w:r w:rsidRPr="00193111">
        <w:t>scheduled</w:t>
      </w:r>
      <w:r w:rsidRPr="00193111">
        <w:rPr>
          <w:spacing w:val="-6"/>
        </w:rPr>
        <w:t xml:space="preserve"> </w:t>
      </w:r>
      <w:r w:rsidRPr="00193111">
        <w:t xml:space="preserve">with the </w:t>
      </w:r>
      <w:hyperlink r:id="rId34" w:history="1">
        <w:r w:rsidRPr="00193111">
          <w:rPr>
            <w:rStyle w:val="Hyperlink"/>
          </w:rPr>
          <w:t xml:space="preserve">DSPS </w:t>
        </w:r>
        <w:r>
          <w:rPr>
            <w:rStyle w:val="Hyperlink"/>
          </w:rPr>
          <w:t>Student Testing Appointment Request F</w:t>
        </w:r>
        <w:r w:rsidRPr="00193111">
          <w:rPr>
            <w:rStyle w:val="Hyperlink"/>
          </w:rPr>
          <w:t>orm</w:t>
        </w:r>
      </w:hyperlink>
      <w:r w:rsidRPr="00193111">
        <w:rPr>
          <w:spacing w:val="-2"/>
        </w:rPr>
        <w:t>.</w:t>
      </w:r>
    </w:p>
    <w:p w14:paraId="051716EA" w14:textId="77777777" w:rsidR="008578CF" w:rsidRPr="003F16B8" w:rsidRDefault="008578CF" w:rsidP="00CA6A3C">
      <w:pPr>
        <w:pStyle w:val="ListParagraph"/>
        <w:numPr>
          <w:ilvl w:val="0"/>
          <w:numId w:val="34"/>
        </w:numPr>
      </w:pPr>
      <w:r w:rsidRPr="00193111">
        <w:t>Students must provide a “DSPS Faculty Notification Letter” to their instructor before receiving testing accommodations.</w:t>
      </w:r>
    </w:p>
    <w:p w14:paraId="61D6BF69" w14:textId="77777777" w:rsidR="008578CF" w:rsidRPr="00193111" w:rsidRDefault="008578CF" w:rsidP="00CA6A3C">
      <w:pPr>
        <w:pStyle w:val="ListParagraph"/>
        <w:numPr>
          <w:ilvl w:val="0"/>
          <w:numId w:val="34"/>
        </w:numPr>
      </w:pPr>
      <w:r w:rsidRPr="00193111">
        <w:t xml:space="preserve">Students should give the instructor a friendly reminder of their accommodations before each </w:t>
      </w:r>
      <w:r>
        <w:t>online</w:t>
      </w:r>
      <w:r w:rsidRPr="00193111">
        <w:t xml:space="preserve"> exam.</w:t>
      </w:r>
    </w:p>
    <w:p w14:paraId="067A0606" w14:textId="77777777" w:rsidR="008578CF" w:rsidRPr="00193111" w:rsidRDefault="008578CF" w:rsidP="00CA6A3C">
      <w:pPr>
        <w:pStyle w:val="ListParagraph"/>
        <w:numPr>
          <w:ilvl w:val="0"/>
          <w:numId w:val="34"/>
        </w:numPr>
      </w:pPr>
      <w:r w:rsidRPr="00193111">
        <w:lastRenderedPageBreak/>
        <w:t>If</w:t>
      </w:r>
      <w:r w:rsidRPr="00193111">
        <w:rPr>
          <w:spacing w:val="-3"/>
        </w:rPr>
        <w:t xml:space="preserve"> </w:t>
      </w:r>
      <w:r w:rsidRPr="00193111">
        <w:t>a</w:t>
      </w:r>
      <w:r w:rsidRPr="00193111">
        <w:rPr>
          <w:spacing w:val="-2"/>
        </w:rPr>
        <w:t xml:space="preserve"> </w:t>
      </w:r>
      <w:r w:rsidRPr="00193111">
        <w:t>test</w:t>
      </w:r>
      <w:r w:rsidRPr="00193111">
        <w:rPr>
          <w:spacing w:val="-2"/>
        </w:rPr>
        <w:t xml:space="preserve"> </w:t>
      </w:r>
      <w:r w:rsidRPr="00193111">
        <w:t>is</w:t>
      </w:r>
      <w:r w:rsidRPr="00193111">
        <w:rPr>
          <w:spacing w:val="-6"/>
        </w:rPr>
        <w:t xml:space="preserve"> </w:t>
      </w:r>
      <w:r w:rsidRPr="00193111">
        <w:t>canceled</w:t>
      </w:r>
      <w:r w:rsidRPr="00193111">
        <w:rPr>
          <w:spacing w:val="-8"/>
        </w:rPr>
        <w:t xml:space="preserve"> </w:t>
      </w:r>
      <w:r w:rsidRPr="00193111">
        <w:t>or</w:t>
      </w:r>
      <w:r w:rsidRPr="00193111">
        <w:rPr>
          <w:spacing w:val="-7"/>
        </w:rPr>
        <w:t xml:space="preserve"> </w:t>
      </w:r>
      <w:r w:rsidRPr="00193111">
        <w:t>rescheduled</w:t>
      </w:r>
      <w:r w:rsidRPr="00193111">
        <w:rPr>
          <w:spacing w:val="-5"/>
        </w:rPr>
        <w:t xml:space="preserve"> </w:t>
      </w:r>
      <w:r w:rsidRPr="00193111">
        <w:t>by</w:t>
      </w:r>
      <w:r w:rsidRPr="00193111">
        <w:rPr>
          <w:spacing w:val="-4"/>
        </w:rPr>
        <w:t xml:space="preserve"> </w:t>
      </w:r>
      <w:r w:rsidRPr="00193111">
        <w:t>the</w:t>
      </w:r>
      <w:r w:rsidRPr="00193111">
        <w:rPr>
          <w:spacing w:val="-6"/>
        </w:rPr>
        <w:t xml:space="preserve"> </w:t>
      </w:r>
      <w:r w:rsidRPr="00193111">
        <w:t>instructor,</w:t>
      </w:r>
      <w:r w:rsidRPr="00193111">
        <w:rPr>
          <w:spacing w:val="-2"/>
        </w:rPr>
        <w:t xml:space="preserve"> </w:t>
      </w:r>
      <w:r w:rsidRPr="00193111">
        <w:t>notify</w:t>
      </w:r>
      <w:r w:rsidRPr="00193111">
        <w:rPr>
          <w:spacing w:val="-1"/>
        </w:rPr>
        <w:t xml:space="preserve"> </w:t>
      </w:r>
      <w:r w:rsidRPr="00193111">
        <w:rPr>
          <w:spacing w:val="-2"/>
        </w:rPr>
        <w:t>DSPS immediately.</w:t>
      </w:r>
    </w:p>
    <w:p w14:paraId="1245D6B8" w14:textId="77777777" w:rsidR="008578CF" w:rsidRDefault="008578CF" w:rsidP="00CA6A3C">
      <w:pPr>
        <w:pStyle w:val="ListParagraph"/>
        <w:numPr>
          <w:ilvl w:val="0"/>
          <w:numId w:val="34"/>
        </w:numPr>
      </w:pPr>
      <w:r w:rsidRPr="00193111">
        <w:t>Students may choose which exams to take at DSPS and which to take with the class.</w:t>
      </w:r>
    </w:p>
    <w:p w14:paraId="46BDC9A7" w14:textId="2573FE17" w:rsidR="00F95E01" w:rsidRPr="005E435C" w:rsidRDefault="008578CF" w:rsidP="00CA6A3C">
      <w:pPr>
        <w:pStyle w:val="ListParagraph"/>
        <w:numPr>
          <w:ilvl w:val="0"/>
          <w:numId w:val="34"/>
        </w:numPr>
      </w:pPr>
      <w:r w:rsidRPr="00193111">
        <w:t>Exam appointments may not run past 5</w:t>
      </w:r>
      <w:r w:rsidR="006D537E">
        <w:t>:00</w:t>
      </w:r>
      <w:r w:rsidRPr="00193111">
        <w:t xml:space="preserve"> pm, except on specific evenings. Please contact DSPS for more information.</w:t>
      </w:r>
    </w:p>
    <w:p w14:paraId="1490B47C" w14:textId="7A6A22D1" w:rsidR="00DF724B" w:rsidRPr="00005219" w:rsidRDefault="00DF724B" w:rsidP="00CA6A3C">
      <w:pPr>
        <w:pStyle w:val="ListParagraph"/>
        <w:numPr>
          <w:ilvl w:val="0"/>
          <w:numId w:val="18"/>
        </w:numPr>
      </w:pPr>
      <w:r w:rsidRPr="00005219">
        <w:t xml:space="preserve">See </w:t>
      </w:r>
      <w:hyperlink w:anchor="Alternate_Media_for_Testing_Policies" w:history="1">
        <w:r w:rsidRPr="00005219">
          <w:rPr>
            <w:rStyle w:val="Hyperlink"/>
          </w:rPr>
          <w:t>Additional Policies for Alternate Media for Testing</w:t>
        </w:r>
      </w:hyperlink>
      <w:r w:rsidR="005F50E4" w:rsidRPr="00005219">
        <w:t xml:space="preserve"> for students with alternate media for testing as an approved accommodation.</w:t>
      </w:r>
    </w:p>
    <w:p w14:paraId="5A8CBA1A" w14:textId="2BFD3EF2" w:rsidR="00D33938" w:rsidRPr="00AF5FCC" w:rsidRDefault="00D33938" w:rsidP="00CA6A3C">
      <w:pPr>
        <w:pStyle w:val="Heading4"/>
        <w:spacing w:before="120"/>
        <w:rPr>
          <w:rStyle w:val="Heading6Char"/>
          <w:b/>
          <w:bCs w:val="0"/>
        </w:rPr>
      </w:pPr>
      <w:r w:rsidRPr="00AF5FCC">
        <w:rPr>
          <w:rStyle w:val="Heading6Char"/>
          <w:b/>
          <w:bCs w:val="0"/>
        </w:rPr>
        <w:t>Day of the Exam</w:t>
      </w:r>
    </w:p>
    <w:p w14:paraId="066F8FE2" w14:textId="18C2BB3E" w:rsidR="009B11AF" w:rsidRPr="00410C19" w:rsidRDefault="009B11AF" w:rsidP="00CA6A3C">
      <w:pPr>
        <w:pStyle w:val="ListParagraph"/>
        <w:numPr>
          <w:ilvl w:val="0"/>
          <w:numId w:val="35"/>
        </w:numPr>
      </w:pPr>
      <w:r w:rsidRPr="001959DD">
        <w:t xml:space="preserve">Arrive </w:t>
      </w:r>
      <w:r w:rsidR="00EB7164">
        <w:t>five (</w:t>
      </w:r>
      <w:r w:rsidRPr="001959DD">
        <w:t>5</w:t>
      </w:r>
      <w:r w:rsidR="00EB7164">
        <w:t>)</w:t>
      </w:r>
      <w:r w:rsidRPr="001959DD">
        <w:t xml:space="preserve"> minutes early in order for testing to begin on time. Exam timers start at the scheduled appointment </w:t>
      </w:r>
      <w:r w:rsidRPr="00410C19">
        <w:t>time. Late students may not receive additional time beyond what is scheduled.</w:t>
      </w:r>
    </w:p>
    <w:p w14:paraId="00EF76B8" w14:textId="77777777" w:rsidR="009B11AF" w:rsidRPr="00410C19" w:rsidRDefault="009B11AF" w:rsidP="00CA6A3C">
      <w:pPr>
        <w:pStyle w:val="ListParagraph"/>
        <w:numPr>
          <w:ilvl w:val="0"/>
          <w:numId w:val="35"/>
        </w:numPr>
      </w:pPr>
      <w:r w:rsidRPr="00410C19">
        <w:t>Restrooms should be used prior to beginning the exam.</w:t>
      </w:r>
    </w:p>
    <w:p w14:paraId="7DAA2B5C" w14:textId="77777777" w:rsidR="009B11AF" w:rsidRPr="001959DD" w:rsidRDefault="009B11AF" w:rsidP="00CA6A3C">
      <w:pPr>
        <w:pStyle w:val="ListParagraph"/>
        <w:numPr>
          <w:ilvl w:val="0"/>
          <w:numId w:val="35"/>
        </w:numPr>
      </w:pPr>
      <w:r w:rsidRPr="00410C19">
        <w:t>Only items specifically indicated by the instructor are allowed</w:t>
      </w:r>
      <w:r w:rsidRPr="001959DD">
        <w:t xml:space="preserve"> in the testing room. Storage for personal belongings will be provided.</w:t>
      </w:r>
    </w:p>
    <w:p w14:paraId="044E634F" w14:textId="77777777" w:rsidR="009B11AF" w:rsidRPr="001959DD" w:rsidRDefault="009B11AF" w:rsidP="00CA6A3C">
      <w:pPr>
        <w:pStyle w:val="ListParagraph"/>
        <w:numPr>
          <w:ilvl w:val="0"/>
          <w:numId w:val="35"/>
        </w:numPr>
      </w:pPr>
      <w:r w:rsidRPr="001959DD">
        <w:t xml:space="preserve">Students may not access notes </w:t>
      </w:r>
      <w:r>
        <w:t>or electronic</w:t>
      </w:r>
      <w:r w:rsidRPr="001959DD">
        <w:t xml:space="preserve"> devices during exams unless permitted by the instructor. This includes during breaks.</w:t>
      </w:r>
    </w:p>
    <w:p w14:paraId="4E448884" w14:textId="77777777" w:rsidR="009B11AF" w:rsidRPr="001959DD" w:rsidRDefault="009B11AF" w:rsidP="00CA6A3C">
      <w:pPr>
        <w:pStyle w:val="ListParagraph"/>
        <w:numPr>
          <w:ilvl w:val="0"/>
          <w:numId w:val="35"/>
        </w:numPr>
      </w:pPr>
      <w:r w:rsidRPr="001959DD">
        <w:t>Food</w:t>
      </w:r>
      <w:r w:rsidRPr="001959DD">
        <w:rPr>
          <w:spacing w:val="-4"/>
        </w:rPr>
        <w:t xml:space="preserve"> </w:t>
      </w:r>
      <w:r w:rsidRPr="001959DD">
        <w:t>and</w:t>
      </w:r>
      <w:r w:rsidRPr="001959DD">
        <w:rPr>
          <w:spacing w:val="-4"/>
        </w:rPr>
        <w:t xml:space="preserve"> </w:t>
      </w:r>
      <w:r w:rsidRPr="001959DD">
        <w:t>drink</w:t>
      </w:r>
      <w:r w:rsidRPr="001959DD">
        <w:rPr>
          <w:spacing w:val="-6"/>
        </w:rPr>
        <w:t xml:space="preserve"> </w:t>
      </w:r>
      <w:r w:rsidRPr="001959DD">
        <w:t>(excluding</w:t>
      </w:r>
      <w:r w:rsidRPr="001959DD">
        <w:rPr>
          <w:spacing w:val="-4"/>
        </w:rPr>
        <w:t xml:space="preserve"> </w:t>
      </w:r>
      <w:r w:rsidRPr="001959DD">
        <w:t>bottled</w:t>
      </w:r>
      <w:r w:rsidRPr="001959DD">
        <w:rPr>
          <w:spacing w:val="-4"/>
        </w:rPr>
        <w:t xml:space="preserve"> </w:t>
      </w:r>
      <w:r w:rsidRPr="001959DD">
        <w:t>water)</w:t>
      </w:r>
      <w:r w:rsidRPr="001959DD">
        <w:rPr>
          <w:spacing w:val="-6"/>
        </w:rPr>
        <w:t xml:space="preserve"> </w:t>
      </w:r>
      <w:r w:rsidRPr="001959DD">
        <w:t>is</w:t>
      </w:r>
      <w:r w:rsidRPr="001959DD">
        <w:rPr>
          <w:spacing w:val="-3"/>
        </w:rPr>
        <w:t xml:space="preserve"> </w:t>
      </w:r>
      <w:r w:rsidRPr="001959DD">
        <w:t>prohibited</w:t>
      </w:r>
      <w:r w:rsidRPr="001959DD">
        <w:rPr>
          <w:spacing w:val="-4"/>
        </w:rPr>
        <w:t xml:space="preserve"> </w:t>
      </w:r>
      <w:r w:rsidRPr="001959DD">
        <w:t>in</w:t>
      </w:r>
      <w:r w:rsidRPr="001959DD">
        <w:rPr>
          <w:spacing w:val="-4"/>
        </w:rPr>
        <w:t xml:space="preserve"> </w:t>
      </w:r>
      <w:r w:rsidRPr="001959DD">
        <w:t>testing</w:t>
      </w:r>
      <w:r w:rsidRPr="001959DD">
        <w:rPr>
          <w:spacing w:val="-4"/>
        </w:rPr>
        <w:t xml:space="preserve"> </w:t>
      </w:r>
      <w:r w:rsidRPr="001959DD">
        <w:t>areas,</w:t>
      </w:r>
      <w:r w:rsidRPr="001959DD">
        <w:rPr>
          <w:spacing w:val="-4"/>
        </w:rPr>
        <w:t xml:space="preserve"> </w:t>
      </w:r>
      <w:r w:rsidRPr="001959DD">
        <w:t>unless</w:t>
      </w:r>
      <w:r w:rsidRPr="001959DD">
        <w:rPr>
          <w:spacing w:val="-6"/>
        </w:rPr>
        <w:t xml:space="preserve"> </w:t>
      </w:r>
      <w:r w:rsidRPr="001959DD">
        <w:t>it</w:t>
      </w:r>
      <w:r w:rsidRPr="001959DD">
        <w:rPr>
          <w:spacing w:val="-3"/>
        </w:rPr>
        <w:t xml:space="preserve"> </w:t>
      </w:r>
      <w:r w:rsidRPr="001959DD">
        <w:t>is</w:t>
      </w:r>
      <w:r w:rsidRPr="001959DD">
        <w:rPr>
          <w:spacing w:val="-6"/>
        </w:rPr>
        <w:t xml:space="preserve"> </w:t>
      </w:r>
      <w:r w:rsidRPr="001959DD">
        <w:t>an</w:t>
      </w:r>
      <w:r w:rsidRPr="001959DD">
        <w:rPr>
          <w:spacing w:val="-5"/>
        </w:rPr>
        <w:t xml:space="preserve"> </w:t>
      </w:r>
      <w:r w:rsidRPr="001959DD">
        <w:t xml:space="preserve">approved </w:t>
      </w:r>
      <w:r w:rsidRPr="001959DD">
        <w:rPr>
          <w:spacing w:val="-2"/>
        </w:rPr>
        <w:t>accommodation.</w:t>
      </w:r>
    </w:p>
    <w:p w14:paraId="36362059" w14:textId="77777777" w:rsidR="009B11AF" w:rsidRPr="001959DD" w:rsidRDefault="009B11AF" w:rsidP="00CA6A3C">
      <w:pPr>
        <w:pStyle w:val="ListParagraph"/>
        <w:numPr>
          <w:ilvl w:val="0"/>
          <w:numId w:val="35"/>
        </w:numPr>
      </w:pPr>
      <w:r w:rsidRPr="001959DD">
        <w:t>Testing</w:t>
      </w:r>
      <w:r w:rsidRPr="001959DD">
        <w:rPr>
          <w:spacing w:val="-2"/>
        </w:rPr>
        <w:t xml:space="preserve"> </w:t>
      </w:r>
      <w:r w:rsidRPr="001959DD">
        <w:t>rooms</w:t>
      </w:r>
      <w:r w:rsidRPr="001959DD">
        <w:rPr>
          <w:spacing w:val="-3"/>
        </w:rPr>
        <w:t xml:space="preserve"> </w:t>
      </w:r>
      <w:r w:rsidRPr="001959DD">
        <w:t>are</w:t>
      </w:r>
      <w:r w:rsidRPr="001959DD">
        <w:rPr>
          <w:spacing w:val="-3"/>
        </w:rPr>
        <w:t xml:space="preserve"> </w:t>
      </w:r>
      <w:r w:rsidRPr="001959DD">
        <w:t>monitored</w:t>
      </w:r>
      <w:r w:rsidRPr="001959DD">
        <w:rPr>
          <w:spacing w:val="-1"/>
        </w:rPr>
        <w:t xml:space="preserve"> </w:t>
      </w:r>
      <w:r w:rsidRPr="001959DD">
        <w:t>by staff and</w:t>
      </w:r>
      <w:r w:rsidRPr="001959DD">
        <w:rPr>
          <w:spacing w:val="-4"/>
        </w:rPr>
        <w:t xml:space="preserve"> </w:t>
      </w:r>
      <w:r>
        <w:rPr>
          <w:spacing w:val="-4"/>
        </w:rPr>
        <w:t>audio-</w:t>
      </w:r>
      <w:r w:rsidRPr="001959DD">
        <w:t>video</w:t>
      </w:r>
      <w:r w:rsidRPr="001959DD">
        <w:rPr>
          <w:spacing w:val="-2"/>
        </w:rPr>
        <w:t xml:space="preserve"> </w:t>
      </w:r>
      <w:r w:rsidRPr="001959DD">
        <w:t>surveillance. Computer</w:t>
      </w:r>
      <w:r w:rsidRPr="001959DD">
        <w:rPr>
          <w:spacing w:val="-1"/>
        </w:rPr>
        <w:t xml:space="preserve"> </w:t>
      </w:r>
      <w:r w:rsidRPr="001959DD">
        <w:t>screens</w:t>
      </w:r>
      <w:r w:rsidRPr="001959DD">
        <w:rPr>
          <w:spacing w:val="-1"/>
        </w:rPr>
        <w:t xml:space="preserve"> </w:t>
      </w:r>
      <w:r w:rsidRPr="001959DD">
        <w:t xml:space="preserve">are remotely </w:t>
      </w:r>
      <w:r w:rsidRPr="001959DD">
        <w:rPr>
          <w:spacing w:val="-2"/>
        </w:rPr>
        <w:t>monitored.</w:t>
      </w:r>
    </w:p>
    <w:p w14:paraId="5583BB7D" w14:textId="77777777" w:rsidR="009B11AF" w:rsidRPr="001959DD" w:rsidRDefault="009B11AF" w:rsidP="00CA6A3C">
      <w:pPr>
        <w:pStyle w:val="ListParagraph"/>
        <w:numPr>
          <w:ilvl w:val="0"/>
          <w:numId w:val="35"/>
        </w:numPr>
      </w:pPr>
      <w:r w:rsidRPr="001959DD">
        <w:t>Students</w:t>
      </w:r>
      <w:r w:rsidRPr="001959DD">
        <w:rPr>
          <w:spacing w:val="-9"/>
        </w:rPr>
        <w:t xml:space="preserve"> </w:t>
      </w:r>
      <w:r w:rsidRPr="001959DD">
        <w:t>must</w:t>
      </w:r>
      <w:r w:rsidRPr="001959DD">
        <w:rPr>
          <w:spacing w:val="-3"/>
        </w:rPr>
        <w:t xml:space="preserve"> </w:t>
      </w:r>
      <w:r w:rsidRPr="001959DD">
        <w:t>abide</w:t>
      </w:r>
      <w:r w:rsidRPr="001959DD">
        <w:rPr>
          <w:spacing w:val="-4"/>
        </w:rPr>
        <w:t xml:space="preserve"> </w:t>
      </w:r>
      <w:r w:rsidRPr="001959DD">
        <w:t>by</w:t>
      </w:r>
      <w:r w:rsidRPr="001959DD">
        <w:rPr>
          <w:spacing w:val="-3"/>
        </w:rPr>
        <w:t xml:space="preserve"> </w:t>
      </w:r>
      <w:r w:rsidRPr="001959DD">
        <w:t>the</w:t>
      </w:r>
      <w:r w:rsidRPr="001959DD">
        <w:rPr>
          <w:spacing w:val="-7"/>
        </w:rPr>
        <w:t xml:space="preserve"> </w:t>
      </w:r>
      <w:hyperlink r:id="rId35" w:history="1">
        <w:r>
          <w:rPr>
            <w:rStyle w:val="Hyperlink"/>
          </w:rPr>
          <w:t>Student Conduct Standards</w:t>
        </w:r>
      </w:hyperlink>
      <w:r w:rsidRPr="001959DD">
        <w:rPr>
          <w:spacing w:val="-4"/>
        </w:rPr>
        <w:t xml:space="preserve"> </w:t>
      </w:r>
      <w:r w:rsidRPr="001959DD">
        <w:t>as</w:t>
      </w:r>
      <w:r w:rsidRPr="001959DD">
        <w:rPr>
          <w:spacing w:val="-5"/>
        </w:rPr>
        <w:t xml:space="preserve"> </w:t>
      </w:r>
      <w:r w:rsidRPr="001959DD">
        <w:t>found</w:t>
      </w:r>
      <w:r w:rsidRPr="001959DD">
        <w:rPr>
          <w:spacing w:val="-4"/>
        </w:rPr>
        <w:t xml:space="preserve"> </w:t>
      </w:r>
      <w:r w:rsidRPr="001959DD">
        <w:t>in</w:t>
      </w:r>
      <w:r w:rsidRPr="001959DD">
        <w:rPr>
          <w:spacing w:val="-5"/>
        </w:rPr>
        <w:t xml:space="preserve"> </w:t>
      </w:r>
      <w:r w:rsidRPr="001959DD">
        <w:t>the</w:t>
      </w:r>
      <w:r w:rsidRPr="001959DD">
        <w:rPr>
          <w:spacing w:val="-4"/>
        </w:rPr>
        <w:t xml:space="preserve"> </w:t>
      </w:r>
      <w:r w:rsidRPr="001959DD">
        <w:t>college</w:t>
      </w:r>
      <w:r w:rsidRPr="001959DD">
        <w:rPr>
          <w:spacing w:val="-4"/>
        </w:rPr>
        <w:t xml:space="preserve"> </w:t>
      </w:r>
      <w:r w:rsidRPr="001959DD">
        <w:rPr>
          <w:spacing w:val="-2"/>
        </w:rPr>
        <w:t>catalog.</w:t>
      </w:r>
    </w:p>
    <w:p w14:paraId="39BC9D5A" w14:textId="77777777" w:rsidR="009B11AF" w:rsidRPr="001959DD" w:rsidRDefault="009B11AF" w:rsidP="00CA6A3C">
      <w:pPr>
        <w:pStyle w:val="ListParagraph"/>
        <w:numPr>
          <w:ilvl w:val="0"/>
          <w:numId w:val="35"/>
        </w:numPr>
      </w:pPr>
      <w:r w:rsidRPr="001959DD">
        <w:t>Failure</w:t>
      </w:r>
      <w:r w:rsidRPr="001959DD">
        <w:rPr>
          <w:spacing w:val="-4"/>
        </w:rPr>
        <w:t xml:space="preserve"> </w:t>
      </w:r>
      <w:r w:rsidRPr="001959DD">
        <w:t>to</w:t>
      </w:r>
      <w:r w:rsidRPr="001959DD">
        <w:rPr>
          <w:spacing w:val="-5"/>
        </w:rPr>
        <w:t xml:space="preserve"> </w:t>
      </w:r>
      <w:r w:rsidRPr="001959DD">
        <w:t>follow</w:t>
      </w:r>
      <w:r w:rsidRPr="001959DD">
        <w:rPr>
          <w:spacing w:val="-5"/>
        </w:rPr>
        <w:t xml:space="preserve"> </w:t>
      </w:r>
      <w:r w:rsidRPr="001959DD">
        <w:t>these</w:t>
      </w:r>
      <w:r w:rsidRPr="001959DD">
        <w:rPr>
          <w:spacing w:val="-4"/>
        </w:rPr>
        <w:t xml:space="preserve"> </w:t>
      </w:r>
      <w:r w:rsidRPr="001959DD">
        <w:t>procedures</w:t>
      </w:r>
      <w:r w:rsidRPr="001959DD">
        <w:rPr>
          <w:spacing w:val="-6"/>
        </w:rPr>
        <w:t xml:space="preserve"> </w:t>
      </w:r>
      <w:r w:rsidRPr="001959DD">
        <w:t>may</w:t>
      </w:r>
      <w:r w:rsidRPr="001959DD">
        <w:rPr>
          <w:spacing w:val="-6"/>
        </w:rPr>
        <w:t xml:space="preserve"> </w:t>
      </w:r>
      <w:r w:rsidRPr="001959DD">
        <w:t>result</w:t>
      </w:r>
      <w:r w:rsidRPr="001959DD">
        <w:rPr>
          <w:spacing w:val="-3"/>
        </w:rPr>
        <w:t xml:space="preserve"> </w:t>
      </w:r>
      <w:r w:rsidRPr="001959DD">
        <w:t>in</w:t>
      </w:r>
      <w:r w:rsidRPr="001959DD">
        <w:rPr>
          <w:spacing w:val="-7"/>
        </w:rPr>
        <w:t xml:space="preserve"> </w:t>
      </w:r>
      <w:r w:rsidRPr="001959DD">
        <w:t>the</w:t>
      </w:r>
      <w:r w:rsidRPr="001959DD">
        <w:rPr>
          <w:spacing w:val="-5"/>
        </w:rPr>
        <w:t xml:space="preserve"> </w:t>
      </w:r>
      <w:r w:rsidRPr="001959DD">
        <w:t>suspension</w:t>
      </w:r>
      <w:r w:rsidRPr="001959DD">
        <w:rPr>
          <w:spacing w:val="-6"/>
        </w:rPr>
        <w:t xml:space="preserve"> </w:t>
      </w:r>
      <w:r w:rsidRPr="001959DD">
        <w:t>of</w:t>
      </w:r>
      <w:r w:rsidRPr="001959DD">
        <w:rPr>
          <w:spacing w:val="-4"/>
        </w:rPr>
        <w:t xml:space="preserve"> </w:t>
      </w:r>
      <w:r w:rsidRPr="001959DD">
        <w:lastRenderedPageBreak/>
        <w:t>accommodations</w:t>
      </w:r>
      <w:r w:rsidRPr="001959DD">
        <w:rPr>
          <w:spacing w:val="-3"/>
        </w:rPr>
        <w:t xml:space="preserve"> </w:t>
      </w:r>
      <w:r w:rsidRPr="001959DD">
        <w:t>in</w:t>
      </w:r>
      <w:r w:rsidRPr="001959DD">
        <w:rPr>
          <w:spacing w:val="-5"/>
        </w:rPr>
        <w:t xml:space="preserve"> </w:t>
      </w:r>
      <w:r w:rsidRPr="001959DD">
        <w:rPr>
          <w:spacing w:val="-2"/>
        </w:rPr>
        <w:t>DSPS.</w:t>
      </w:r>
    </w:p>
    <w:p w14:paraId="7C19F048" w14:textId="6BF3AC22" w:rsidR="0011289F" w:rsidRPr="001634CA" w:rsidRDefault="009B11AF" w:rsidP="00CA6A3C">
      <w:pPr>
        <w:pStyle w:val="ListParagraph"/>
        <w:numPr>
          <w:ilvl w:val="0"/>
          <w:numId w:val="35"/>
        </w:numPr>
      </w:pPr>
      <w:r w:rsidRPr="001959DD">
        <w:t>Any suspected acts</w:t>
      </w:r>
      <w:r w:rsidRPr="001634CA">
        <w:t xml:space="preserve"> </w:t>
      </w:r>
      <w:r w:rsidRPr="001959DD">
        <w:t>of academic</w:t>
      </w:r>
      <w:r w:rsidRPr="001634CA">
        <w:t xml:space="preserve"> </w:t>
      </w:r>
      <w:r w:rsidRPr="001959DD">
        <w:t>dishonesty will result in testing being stopped</w:t>
      </w:r>
      <w:r w:rsidRPr="001634CA">
        <w:t xml:space="preserve"> </w:t>
      </w:r>
      <w:r w:rsidRPr="001959DD">
        <w:t xml:space="preserve">and the test sent to the </w:t>
      </w:r>
      <w:r w:rsidRPr="001634CA">
        <w:t>instructor.</w:t>
      </w:r>
    </w:p>
    <w:p w14:paraId="50116EAF" w14:textId="77777777" w:rsidR="00187907" w:rsidRPr="00746511" w:rsidRDefault="00187907" w:rsidP="00CA6A3C">
      <w:pPr>
        <w:pStyle w:val="Heading6"/>
      </w:pPr>
      <w:r>
        <w:t>Electronic Device Policy for Exams</w:t>
      </w:r>
    </w:p>
    <w:p w14:paraId="47D00717" w14:textId="77777777" w:rsidR="00187907" w:rsidRPr="00365C4D" w:rsidRDefault="00187907" w:rsidP="00CA6A3C">
      <w:r>
        <w:t xml:space="preserve">The use or possession of any electronic device not explicitly approved on the Test Proctoring Form is prohibited </w:t>
      </w:r>
      <w:r w:rsidRPr="00365C4D">
        <w:t>in the testing area. Prohibited devices include, but are not limited to, computers, laptops, table</w:t>
      </w:r>
      <w:r>
        <w:t>t</w:t>
      </w:r>
      <w:r w:rsidRPr="00365C4D">
        <w:t xml:space="preserve">s, mobile phones, smartwatches, smart </w:t>
      </w:r>
      <w:r>
        <w:t>g</w:t>
      </w:r>
      <w:r w:rsidRPr="00365C4D">
        <w:t xml:space="preserve">lasses, wearable fitness trackers, </w:t>
      </w:r>
      <w:r>
        <w:t xml:space="preserve">earbuds, </w:t>
      </w:r>
      <w:r w:rsidRPr="00365C4D">
        <w:t>or any device with a microphone, camera, internet access, speaker, or AI capability.</w:t>
      </w:r>
    </w:p>
    <w:p w14:paraId="12ACDD31" w14:textId="77777777" w:rsidR="00187907" w:rsidRPr="00365C4D" w:rsidRDefault="00187907" w:rsidP="00CA6A3C">
      <w:r w:rsidRPr="00365C4D">
        <w:t>Any student found using or possessing an unapproved electronic device during an exam may be referred for violation of the College’s Academic Integrity Policy and the Standards of Student Conduct.</w:t>
      </w:r>
    </w:p>
    <w:p w14:paraId="0CAE607E" w14:textId="77777777" w:rsidR="00187907" w:rsidRPr="005F0156" w:rsidRDefault="00187907" w:rsidP="00CA6A3C">
      <w:r w:rsidRPr="00365C4D">
        <w:t>DSPS staff reserve the right to inspect eyewear and any electronic device brought into the testing area.</w:t>
      </w:r>
      <w:r>
        <w:t xml:space="preserve"> If you are unsure if an item is allowed, please </w:t>
      </w:r>
      <w:r w:rsidRPr="005F0156">
        <w:t>seek clarification from DSPS at least a week prior to the exam date.</w:t>
      </w:r>
    </w:p>
    <w:p w14:paraId="070399D5" w14:textId="77777777" w:rsidR="00590C70" w:rsidRDefault="00B3526C" w:rsidP="00CA6A3C">
      <w:r w:rsidRPr="005F0156">
        <w:t>S</w:t>
      </w:r>
      <w:r w:rsidR="00890378" w:rsidRPr="005F0156">
        <w:t xml:space="preserve">tudents who use </w:t>
      </w:r>
      <w:r w:rsidR="00187907" w:rsidRPr="005F0156">
        <w:t>prescription-based eyewear with built-in technology</w:t>
      </w:r>
      <w:r w:rsidR="008C4AB2" w:rsidRPr="005F0156">
        <w:t xml:space="preserve"> are required to </w:t>
      </w:r>
      <w:r w:rsidR="00187907" w:rsidRPr="005F0156">
        <w:t>secure standard prescription eyewear with no technology features prior to testing at DSPS.</w:t>
      </w:r>
    </w:p>
    <w:p w14:paraId="30313F8C" w14:textId="77777777" w:rsidR="00590C70" w:rsidRPr="00005219" w:rsidRDefault="00590C70" w:rsidP="00CA6A3C">
      <w:pPr>
        <w:pStyle w:val="Heading6"/>
      </w:pPr>
      <w:bookmarkStart w:id="205" w:name="Alternate_Media_for_Testing_Policies"/>
      <w:r w:rsidRPr="00005219">
        <w:t>Additional Policies for Alternate Media for Testing</w:t>
      </w:r>
    </w:p>
    <w:bookmarkEnd w:id="205"/>
    <w:p w14:paraId="6C5FAD0C" w14:textId="77777777" w:rsidR="00590C70" w:rsidRPr="00A45727" w:rsidRDefault="00590C70" w:rsidP="00CA6A3C">
      <w:pPr>
        <w:pStyle w:val="ListParagraph"/>
        <w:numPr>
          <w:ilvl w:val="0"/>
          <w:numId w:val="37"/>
        </w:numPr>
      </w:pPr>
      <w:r w:rsidRPr="00A45727">
        <w:t>In order to receive exams in an alternate media format, students are required to attend a Kurzweil training session provided by DSPS.</w:t>
      </w:r>
    </w:p>
    <w:p w14:paraId="2D7E9617" w14:textId="77777777" w:rsidR="00590C70" w:rsidRPr="00A45727" w:rsidRDefault="00590C70" w:rsidP="00CA6A3C">
      <w:pPr>
        <w:pStyle w:val="ListParagraph"/>
        <w:numPr>
          <w:ilvl w:val="0"/>
          <w:numId w:val="37"/>
        </w:numPr>
      </w:pPr>
      <w:r w:rsidRPr="00A45727">
        <w:t>Schedule all finals and alternate media exams at least two weeks in advance.</w:t>
      </w:r>
    </w:p>
    <w:p w14:paraId="6D32BB44" w14:textId="26C157CE" w:rsidR="002A54CC" w:rsidRPr="00005219" w:rsidRDefault="00590C70" w:rsidP="00CA6A3C">
      <w:pPr>
        <w:pStyle w:val="ListParagraph"/>
        <w:numPr>
          <w:ilvl w:val="0"/>
          <w:numId w:val="37"/>
        </w:numPr>
      </w:pPr>
      <w:r w:rsidRPr="00A45727">
        <w:t>Students may choose the format for each exam – original or alternate media.</w:t>
      </w:r>
      <w:r w:rsidR="002A54CC" w:rsidRPr="00005219">
        <w:br w:type="page"/>
      </w:r>
    </w:p>
    <w:p w14:paraId="762CEA9E" w14:textId="77777777" w:rsidR="00244615" w:rsidRDefault="00F779DB" w:rsidP="00F311A9">
      <w:pPr>
        <w:pStyle w:val="Heading3"/>
        <w:spacing w:before="120" w:after="120"/>
      </w:pPr>
      <w:bookmarkStart w:id="206" w:name="_Appendix_C:_Policy"/>
      <w:bookmarkStart w:id="207" w:name="_Toc221030408"/>
      <w:bookmarkEnd w:id="206"/>
      <w:r w:rsidRPr="001C60D1">
        <w:lastRenderedPageBreak/>
        <w:t>A</w:t>
      </w:r>
      <w:r w:rsidR="0003476F" w:rsidRPr="001C60D1">
        <w:t>ppendix</w:t>
      </w:r>
      <w:r w:rsidRPr="001C60D1">
        <w:t xml:space="preserve"> </w:t>
      </w:r>
      <w:r w:rsidR="001D7A4C" w:rsidRPr="001C60D1">
        <w:t>C</w:t>
      </w:r>
      <w:r>
        <w:t xml:space="preserve">: </w:t>
      </w:r>
      <w:r w:rsidR="003B4D19">
        <w:t>Policy and Student Agreement</w:t>
      </w:r>
      <w:r w:rsidR="00244615">
        <w:t xml:space="preserve"> for Recording Lectures</w:t>
      </w:r>
      <w:bookmarkEnd w:id="207"/>
    </w:p>
    <w:p w14:paraId="6DB52086" w14:textId="771CBF99" w:rsidR="002079B2" w:rsidRPr="00340A6C" w:rsidRDefault="002079B2" w:rsidP="00F311A9">
      <w:pPr>
        <w:pStyle w:val="Heading4"/>
        <w:spacing w:before="120" w:after="120"/>
      </w:pPr>
      <w:bookmarkStart w:id="208" w:name="_Toc520372149"/>
      <w:bookmarkStart w:id="209" w:name="_Toc520719505"/>
      <w:bookmarkStart w:id="210" w:name="_Toc22116381"/>
      <w:bookmarkStart w:id="211" w:name="_Toc22117038"/>
      <w:r w:rsidRPr="00340A6C">
        <w:t>P</w:t>
      </w:r>
      <w:r w:rsidR="00AA0692" w:rsidRPr="00340A6C">
        <w:t xml:space="preserve">olicy for Recording </w:t>
      </w:r>
      <w:r w:rsidR="00AA0692" w:rsidRPr="002955D5">
        <w:t>Lectures</w:t>
      </w:r>
      <w:bookmarkEnd w:id="208"/>
      <w:bookmarkEnd w:id="209"/>
      <w:bookmarkEnd w:id="210"/>
      <w:bookmarkEnd w:id="211"/>
    </w:p>
    <w:p w14:paraId="59A3DFA6" w14:textId="1D995D59" w:rsidR="00DC3113" w:rsidRDefault="00FC7194" w:rsidP="0054690A">
      <w:pPr>
        <w:spacing w:after="120"/>
      </w:pPr>
      <w:r w:rsidRPr="00FC7194">
        <w:t xml:space="preserve">According to the U.S. Department of Education, Office for Civil Rights, the recording of classroom sessions as an accommodation for students with disabilities </w:t>
      </w:r>
      <w:r w:rsidR="009E23C2" w:rsidRPr="00DD2009">
        <w:t xml:space="preserve">may not be restricted. </w:t>
      </w:r>
      <w:r w:rsidR="00EB79B3" w:rsidRPr="00DD2009">
        <w:t>It</w:t>
      </w:r>
      <w:r w:rsidR="00EB79B3">
        <w:t xml:space="preserve"> </w:t>
      </w:r>
      <w:r w:rsidRPr="00FC7194">
        <w:t xml:space="preserve">is </w:t>
      </w:r>
      <w:r w:rsidR="00C70DC3" w:rsidRPr="00DD2009">
        <w:t>specifically addressed</w:t>
      </w:r>
      <w:r w:rsidR="00DD2009" w:rsidRPr="00DD2009">
        <w:t xml:space="preserve"> </w:t>
      </w:r>
      <w:r w:rsidRPr="00FC7194">
        <w:t>under Section 504 of the 1973 Rehabilitation Act and the American with Disabilities Act (ADA). The legal reference</w:t>
      </w:r>
      <w:r w:rsidR="00DC3113">
        <w:t>,</w:t>
      </w:r>
      <w:r w:rsidRPr="00FC7194">
        <w:t xml:space="preserve"> found in the Code of Federal Regulations 34 CFR 104.44(b) for Section 504</w:t>
      </w:r>
      <w:r w:rsidR="00DC3113">
        <w:t>,</w:t>
      </w:r>
      <w:r w:rsidRPr="00FC7194">
        <w:t xml:space="preserve"> reads as follows:</w:t>
      </w:r>
    </w:p>
    <w:p w14:paraId="58AD9855" w14:textId="7DDE334E" w:rsidR="00FC7194" w:rsidRDefault="00FC7194" w:rsidP="0054690A">
      <w:pPr>
        <w:spacing w:after="120"/>
      </w:pPr>
      <w:r w:rsidRPr="00DD2009">
        <w:t>Sec</w:t>
      </w:r>
      <w:r w:rsidR="00DC3113" w:rsidRPr="00DD2009">
        <w:t>tion</w:t>
      </w:r>
      <w:r w:rsidRPr="00FC7194">
        <w:t xml:space="preserve"> 104.44 Academic Adjustments:</w:t>
      </w:r>
    </w:p>
    <w:p w14:paraId="16B9E533" w14:textId="1F9EE17F" w:rsidR="00CF0865" w:rsidRDefault="00DC3113" w:rsidP="0054690A">
      <w:pPr>
        <w:pStyle w:val="ListParagraph"/>
        <w:numPr>
          <w:ilvl w:val="0"/>
          <w:numId w:val="36"/>
        </w:numPr>
        <w:spacing w:after="120"/>
      </w:pPr>
      <w:r w:rsidRPr="00DD2009">
        <w:t>(b)</w:t>
      </w:r>
      <w:r>
        <w:t xml:space="preserve"> </w:t>
      </w:r>
      <w:r w:rsidR="00FC7194" w:rsidRPr="00FC7194">
        <w:t xml:space="preserve">Other rules. A recipient to which this subpart applies may not impose upon handicapped students other rules, such as the prohibition of tape recorders in classrooms or of </w:t>
      </w:r>
      <w:r w:rsidR="00FC7194" w:rsidRPr="00DD2009">
        <w:t>dog</w:t>
      </w:r>
      <w:r w:rsidR="0037278E" w:rsidRPr="00DD2009">
        <w:t xml:space="preserve"> guides</w:t>
      </w:r>
      <w:r w:rsidR="00FC7194" w:rsidRPr="00FC7194">
        <w:t xml:space="preserve"> in campus buildings, that have the effect of limiting the participation of handicapped students in the recipient's education program or activity.</w:t>
      </w:r>
    </w:p>
    <w:p w14:paraId="46BC86D2" w14:textId="7168611A" w:rsidR="00B3695C" w:rsidRDefault="00B3695C" w:rsidP="0054690A">
      <w:pPr>
        <w:spacing w:after="120"/>
      </w:pPr>
      <w:r w:rsidRPr="00D47382">
        <w:t>While students with disabilities who require recording as an accommodation must be allowed to record lectures, they are required to sign an agreement which indicates that the recordings will not be shared, sold, uploaded or used for any other purpose than their own educational needs.</w:t>
      </w:r>
    </w:p>
    <w:p w14:paraId="50640219" w14:textId="417EBAC8" w:rsidR="002079B2" w:rsidRPr="00602D8C" w:rsidRDefault="002079B2" w:rsidP="0054690A">
      <w:pPr>
        <w:pStyle w:val="Heading4"/>
        <w:spacing w:before="120" w:after="120"/>
      </w:pPr>
      <w:bookmarkStart w:id="212" w:name="_Toc520372150"/>
      <w:bookmarkStart w:id="213" w:name="_Toc520719506"/>
      <w:bookmarkStart w:id="214" w:name="_Toc22116382"/>
      <w:bookmarkStart w:id="215" w:name="_Toc22117039"/>
      <w:r w:rsidRPr="00602D8C">
        <w:t>S</w:t>
      </w:r>
      <w:r w:rsidR="00FC7194" w:rsidRPr="00602D8C">
        <w:t xml:space="preserve">tudent Agreement for </w:t>
      </w:r>
      <w:r w:rsidR="00AA0692" w:rsidRPr="00602D8C">
        <w:t>Recording Lectures</w:t>
      </w:r>
      <w:bookmarkEnd w:id="212"/>
      <w:bookmarkEnd w:id="213"/>
      <w:bookmarkEnd w:id="214"/>
      <w:bookmarkEnd w:id="215"/>
    </w:p>
    <w:p w14:paraId="76ECB1B0" w14:textId="77777777" w:rsidR="00A20E3F" w:rsidRPr="00602D8C" w:rsidRDefault="00A20E3F" w:rsidP="0054690A">
      <w:pPr>
        <w:pStyle w:val="ListParagraph"/>
        <w:numPr>
          <w:ilvl w:val="0"/>
          <w:numId w:val="31"/>
        </w:numPr>
      </w:pPr>
      <w:r w:rsidRPr="00602D8C">
        <w:t xml:space="preserve">I understand that as an enrolled DSPS student at College of the Desert </w:t>
      </w:r>
      <w:r w:rsidRPr="00D929FA">
        <w:t>with the approved accommodation of an audio recorder or recording app, it is my responsibility to notify my instructor(s) with my Faculty Notification Letter, that their lectures, lab, and classroom activities will be recorded. I have</w:t>
      </w:r>
      <w:r w:rsidRPr="00602D8C">
        <w:t xml:space="preserve"> the right to audio record and utilize transcripts from my class for use in my personal studies only. I also understand that audio recorded lectures, lab, and classroom activities may not be used in any way against the faculty member, other lecturer, or students whose classroom comments are recorded as part of the class activity.</w:t>
      </w:r>
    </w:p>
    <w:p w14:paraId="7169A20C" w14:textId="77777777" w:rsidR="00A20E3F" w:rsidRPr="00602D8C" w:rsidRDefault="00A20E3F" w:rsidP="006118C8">
      <w:pPr>
        <w:pStyle w:val="ListParagraph"/>
        <w:numPr>
          <w:ilvl w:val="0"/>
          <w:numId w:val="31"/>
        </w:numPr>
      </w:pPr>
      <w:r w:rsidRPr="00602D8C">
        <w:lastRenderedPageBreak/>
        <w:t>I am aware that the information contained in the class recordings and transcription is protected under federal copyright laws and may not be published or quoted without the written consent of the lecturer and without giving proper identity and credit to the faculty or other lecturer.</w:t>
      </w:r>
    </w:p>
    <w:p w14:paraId="7C7AA2F6" w14:textId="77777777" w:rsidR="00A20E3F" w:rsidRPr="00602D8C" w:rsidRDefault="00A20E3F" w:rsidP="006118C8">
      <w:pPr>
        <w:pStyle w:val="ListParagraph"/>
        <w:numPr>
          <w:ilvl w:val="0"/>
          <w:numId w:val="31"/>
        </w:numPr>
      </w:pPr>
      <w:r w:rsidRPr="00602D8C">
        <w:t>I understand that the sharing of class audio recordings and transcripts is strictly prohibited without the written consent of the lecturer.</w:t>
      </w:r>
    </w:p>
    <w:p w14:paraId="07CABA45" w14:textId="77777777" w:rsidR="00A20E3F" w:rsidRPr="00602D8C" w:rsidRDefault="00A20E3F" w:rsidP="006118C8">
      <w:pPr>
        <w:pStyle w:val="ListParagraph"/>
        <w:numPr>
          <w:ilvl w:val="0"/>
          <w:numId w:val="31"/>
        </w:numPr>
      </w:pPr>
      <w:r w:rsidRPr="00602D8C">
        <w:t>I agree to monitor the usage of recording and automated transcription minutes throughout the semester. All technology related licensing will terminate after the last day of finals each semester.</w:t>
      </w:r>
    </w:p>
    <w:p w14:paraId="0758A922" w14:textId="77777777" w:rsidR="00A20E3F" w:rsidRPr="00602D8C" w:rsidRDefault="00A20E3F" w:rsidP="006118C8">
      <w:pPr>
        <w:pStyle w:val="ListParagraph"/>
        <w:numPr>
          <w:ilvl w:val="0"/>
          <w:numId w:val="31"/>
        </w:numPr>
      </w:pPr>
      <w:r w:rsidRPr="00602D8C">
        <w:t>I agree to delete any recordings or transcripts of lectures at the end of each semester.</w:t>
      </w:r>
    </w:p>
    <w:p w14:paraId="7B2EEE13" w14:textId="6F5D3C70" w:rsidR="009E7FB7" w:rsidRPr="00602D8C" w:rsidRDefault="00A20E3F" w:rsidP="006118C8">
      <w:pPr>
        <w:pStyle w:val="ListParagraph"/>
        <w:numPr>
          <w:ilvl w:val="0"/>
          <w:numId w:val="31"/>
        </w:numPr>
      </w:pPr>
      <w:r w:rsidRPr="00602D8C">
        <w:t>I agree to abide by these guidelines with regard to any lectures that I record, and/or obtain transcripts of, while an enrolled student at College of the Desert. I understand that if I violate this agreement, I shall be subject to appropriate disciplinary action and suspension of the accommodation</w:t>
      </w:r>
      <w:r w:rsidR="009E7FB7" w:rsidRPr="00602D8C">
        <w:t>.</w:t>
      </w:r>
    </w:p>
    <w:p w14:paraId="626FA53D" w14:textId="77777777" w:rsidR="002A125A" w:rsidRDefault="00236685" w:rsidP="006118C8">
      <w:pPr>
        <w:pStyle w:val="ListParagraph"/>
        <w:numPr>
          <w:ilvl w:val="0"/>
          <w:numId w:val="31"/>
        </w:numPr>
        <w:spacing w:after="120"/>
      </w:pPr>
      <w:r w:rsidRPr="000A19AA">
        <w:rPr>
          <w:b/>
          <w:bCs/>
        </w:rPr>
        <w:t xml:space="preserve">For Testing Purposes Only: </w:t>
      </w:r>
      <w:r w:rsidRPr="00602D8C">
        <w:t xml:space="preserve">I understand and agree that if my instructor allows for “Notes” to be used during a test; I may only bring a printed copy of the “Summary” </w:t>
      </w:r>
      <w:r w:rsidRPr="000A19AA">
        <w:rPr>
          <w:b/>
          <w:bCs/>
        </w:rPr>
        <w:t>or</w:t>
      </w:r>
      <w:r w:rsidRPr="00602D8C">
        <w:t xml:space="preserve"> “Key Points” from lecture transcripts</w:t>
      </w:r>
      <w:r w:rsidR="00FF6931" w:rsidRPr="00602D8C">
        <w:t>.</w:t>
      </w:r>
    </w:p>
    <w:p w14:paraId="5A51A4BE" w14:textId="5AAE403E" w:rsidR="000B2FF8" w:rsidRPr="00602D8C" w:rsidRDefault="000B2FF8" w:rsidP="006118C8">
      <w:pPr>
        <w:pStyle w:val="ListParagraph"/>
        <w:numPr>
          <w:ilvl w:val="1"/>
          <w:numId w:val="31"/>
        </w:numPr>
        <w:spacing w:after="120"/>
      </w:pPr>
      <w:r w:rsidRPr="000A19AA">
        <w:rPr>
          <w:b/>
          <w:bCs/>
        </w:rPr>
        <w:t>Important Note</w:t>
      </w:r>
      <w:r w:rsidR="00A20E3F" w:rsidRPr="000A19AA">
        <w:rPr>
          <w:b/>
          <w:bCs/>
        </w:rPr>
        <w:t xml:space="preserve">: </w:t>
      </w:r>
      <w:r w:rsidRPr="00602D8C">
        <w:t xml:space="preserve">Students are </w:t>
      </w:r>
      <w:r w:rsidR="00A20E3F" w:rsidRPr="00602D8C">
        <w:t>p</w:t>
      </w:r>
      <w:r w:rsidRPr="00602D8C">
        <w:t>rohibited from using the full transcripts during testing.</w:t>
      </w:r>
    </w:p>
    <w:p w14:paraId="5A77E636" w14:textId="03449701" w:rsidR="00FF6931" w:rsidRPr="00602D8C" w:rsidRDefault="006E6C58" w:rsidP="006118C8">
      <w:pPr>
        <w:pStyle w:val="ListParagraph"/>
        <w:numPr>
          <w:ilvl w:val="0"/>
          <w:numId w:val="31"/>
        </w:numPr>
      </w:pPr>
      <w:r w:rsidRPr="00602D8C">
        <w:t xml:space="preserve">I understand and agree that it is my responsibility to inform DSPS of any changes to my enrollment, or issues and concerns that may arise at (760) 773-2534 or </w:t>
      </w:r>
      <w:hyperlink r:id="rId36" w:history="1">
        <w:r w:rsidRPr="00602D8C">
          <w:rPr>
            <w:rStyle w:val="Hyperlink"/>
          </w:rPr>
          <w:t>dsps@collegeofthedesert.edu</w:t>
        </w:r>
      </w:hyperlink>
      <w:r w:rsidR="00AE0AF2" w:rsidRPr="00602D8C">
        <w:t>.</w:t>
      </w:r>
    </w:p>
    <w:p w14:paraId="1B1B67B7" w14:textId="3CFC04F3" w:rsidR="00FE3C63" w:rsidRPr="00602D8C" w:rsidRDefault="00350282" w:rsidP="006118C8">
      <w:pPr>
        <w:spacing w:after="120"/>
      </w:pPr>
      <w:r w:rsidRPr="00602D8C">
        <w:t>I have read and understand the above Statements and Student Responsibilities and will abide by the policies and procedures as stated</w:t>
      </w:r>
      <w:r w:rsidR="00E36651" w:rsidRPr="00602D8C">
        <w:t>.</w:t>
      </w:r>
    </w:p>
    <w:p w14:paraId="7A8C9465" w14:textId="3C920A41" w:rsidR="00244615" w:rsidRPr="00073CAD" w:rsidRDefault="002079B2" w:rsidP="00073CAD">
      <w:pPr>
        <w:rPr>
          <w:rFonts w:eastAsia="Arial" w:cs="Arial"/>
          <w:sz w:val="20"/>
          <w:szCs w:val="20"/>
        </w:rPr>
      </w:pPr>
      <w:r w:rsidRPr="00602D8C">
        <w:rPr>
          <w:sz w:val="20"/>
          <w:szCs w:val="20"/>
        </w:rPr>
        <w:t>R</w:t>
      </w:r>
      <w:r w:rsidR="00073CAD" w:rsidRPr="00602D8C">
        <w:rPr>
          <w:sz w:val="20"/>
          <w:szCs w:val="20"/>
        </w:rPr>
        <w:t>ev</w:t>
      </w:r>
      <w:r w:rsidRPr="00602D8C">
        <w:rPr>
          <w:sz w:val="20"/>
          <w:szCs w:val="20"/>
        </w:rPr>
        <w:t xml:space="preserve"> </w:t>
      </w:r>
      <w:r w:rsidR="006E0F30" w:rsidRPr="00602D8C">
        <w:rPr>
          <w:sz w:val="20"/>
          <w:szCs w:val="20"/>
        </w:rPr>
        <w:t>9</w:t>
      </w:r>
      <w:r w:rsidR="00590D11" w:rsidRPr="00602D8C">
        <w:rPr>
          <w:sz w:val="20"/>
          <w:szCs w:val="20"/>
        </w:rPr>
        <w:t>/</w:t>
      </w:r>
      <w:r w:rsidR="006E0F30" w:rsidRPr="00602D8C">
        <w:rPr>
          <w:sz w:val="20"/>
          <w:szCs w:val="20"/>
        </w:rPr>
        <w:t>03</w:t>
      </w:r>
      <w:r w:rsidR="00590D11" w:rsidRPr="00602D8C">
        <w:rPr>
          <w:sz w:val="20"/>
          <w:szCs w:val="20"/>
        </w:rPr>
        <w:t>/25</w:t>
      </w:r>
      <w:r w:rsidR="00244615" w:rsidRPr="00073CAD">
        <w:rPr>
          <w:rFonts w:eastAsia="Arial" w:cs="Arial"/>
          <w:sz w:val="20"/>
          <w:szCs w:val="20"/>
        </w:rPr>
        <w:br w:type="page"/>
      </w:r>
    </w:p>
    <w:p w14:paraId="7E25E34B" w14:textId="77777777" w:rsidR="00A205C3" w:rsidRDefault="00F779DB" w:rsidP="00844090">
      <w:pPr>
        <w:pStyle w:val="Heading3"/>
      </w:pPr>
      <w:bookmarkStart w:id="216" w:name="_Appendix_D:_Sample"/>
      <w:bookmarkStart w:id="217" w:name="_Toc221030409"/>
      <w:bookmarkEnd w:id="216"/>
      <w:r w:rsidRPr="001C60D1">
        <w:rPr>
          <w:position w:val="1"/>
        </w:rPr>
        <w:lastRenderedPageBreak/>
        <w:t>A</w:t>
      </w:r>
      <w:r w:rsidR="0003476F" w:rsidRPr="001C60D1">
        <w:rPr>
          <w:position w:val="1"/>
        </w:rPr>
        <w:t>ppendix</w:t>
      </w:r>
      <w:r w:rsidRPr="001C60D1">
        <w:rPr>
          <w:position w:val="1"/>
        </w:rPr>
        <w:t xml:space="preserve"> </w:t>
      </w:r>
      <w:r w:rsidR="001D7A4C" w:rsidRPr="001C60D1">
        <w:rPr>
          <w:position w:val="1"/>
        </w:rPr>
        <w:t>D</w:t>
      </w:r>
      <w:r w:rsidRPr="001C60D1">
        <w:rPr>
          <w:position w:val="1"/>
        </w:rPr>
        <w:t>:</w:t>
      </w:r>
      <w:r>
        <w:rPr>
          <w:position w:val="1"/>
        </w:rPr>
        <w:t xml:space="preserve"> </w:t>
      </w:r>
      <w:r w:rsidR="0019069D" w:rsidRPr="00FF20A4">
        <w:t>Sample</w:t>
      </w:r>
      <w:r w:rsidR="00A1746E">
        <w:t xml:space="preserve"> </w:t>
      </w:r>
      <w:r w:rsidR="0019069D" w:rsidRPr="00FF20A4">
        <w:t>Academic</w:t>
      </w:r>
      <w:r w:rsidR="00A1746E">
        <w:t xml:space="preserve"> </w:t>
      </w:r>
      <w:r w:rsidR="0019069D" w:rsidRPr="00FF20A4">
        <w:t>Accommodations</w:t>
      </w:r>
      <w:r w:rsidR="00A1746E">
        <w:t xml:space="preserve"> </w:t>
      </w:r>
      <w:r w:rsidR="0019069D" w:rsidRPr="00FF20A4">
        <w:t>Dialogue</w:t>
      </w:r>
      <w:bookmarkEnd w:id="217"/>
    </w:p>
    <w:p w14:paraId="0E8DB726" w14:textId="77777777" w:rsidR="00A205C3" w:rsidRPr="0019069D" w:rsidRDefault="00A205C3" w:rsidP="007E0F98">
      <w:pPr>
        <w:spacing w:line="20" w:lineRule="atLeast"/>
        <w:ind w:left="3827"/>
        <w:rPr>
          <w:rFonts w:eastAsia="Arial" w:cs="Arial"/>
          <w:sz w:val="2"/>
          <w:szCs w:val="2"/>
        </w:rPr>
      </w:pPr>
    </w:p>
    <w:p w14:paraId="6DB7ECDE" w14:textId="447C1F88" w:rsidR="00A205C3" w:rsidRPr="00CF565C" w:rsidRDefault="0019069D" w:rsidP="00725C02">
      <w:pPr>
        <w:rPr>
          <w:szCs w:val="24"/>
        </w:rPr>
      </w:pPr>
      <w:r w:rsidRPr="00CF565C">
        <w:rPr>
          <w:szCs w:val="24"/>
        </w:rPr>
        <w:t>Student</w:t>
      </w:r>
      <w:r w:rsidR="007032AA" w:rsidRPr="00CF565C">
        <w:rPr>
          <w:szCs w:val="24"/>
        </w:rPr>
        <w:t xml:space="preserve">: </w:t>
      </w:r>
      <w:r w:rsidRPr="00327265">
        <w:rPr>
          <w:szCs w:val="24"/>
        </w:rPr>
        <w:t>I'm</w:t>
      </w:r>
      <w:r w:rsidR="00584C44" w:rsidRPr="00327265">
        <w:rPr>
          <w:szCs w:val="24"/>
        </w:rPr>
        <w:t xml:space="preserve"> (Student Name)</w:t>
      </w:r>
      <w:r w:rsidR="00861647" w:rsidRPr="00327265">
        <w:rPr>
          <w:szCs w:val="24"/>
        </w:rPr>
        <w:t>.</w:t>
      </w:r>
      <w:r w:rsidRPr="00327265">
        <w:rPr>
          <w:szCs w:val="24"/>
        </w:rPr>
        <w:t xml:space="preserve"> I have a</w:t>
      </w:r>
      <w:r w:rsidR="00861647" w:rsidRPr="00327265">
        <w:rPr>
          <w:szCs w:val="24"/>
        </w:rPr>
        <w:t xml:space="preserve"> </w:t>
      </w:r>
      <w:r w:rsidRPr="00327265">
        <w:rPr>
          <w:szCs w:val="24"/>
        </w:rPr>
        <w:t>verified disability. Here is my</w:t>
      </w:r>
      <w:r w:rsidRPr="00CF565C">
        <w:rPr>
          <w:spacing w:val="-13"/>
          <w:w w:val="105"/>
          <w:szCs w:val="24"/>
        </w:rPr>
        <w:t xml:space="preserve"> </w:t>
      </w:r>
      <w:r w:rsidRPr="00CF565C">
        <w:rPr>
          <w:w w:val="105"/>
          <w:szCs w:val="24"/>
        </w:rPr>
        <w:t>DSPS</w:t>
      </w:r>
      <w:r w:rsidR="0011713D" w:rsidRPr="00CF565C">
        <w:rPr>
          <w:w w:val="105"/>
          <w:szCs w:val="24"/>
        </w:rPr>
        <w:t xml:space="preserve"> </w:t>
      </w:r>
      <w:r w:rsidR="0011713D" w:rsidRPr="00327265">
        <w:rPr>
          <w:szCs w:val="24"/>
        </w:rPr>
        <w:t xml:space="preserve">Faculty Notification Letter (see </w:t>
      </w:r>
      <w:hyperlink w:anchor="_Appendix_A:_Faculty" w:history="1">
        <w:r w:rsidR="0011713D" w:rsidRPr="00CF565C">
          <w:rPr>
            <w:rStyle w:val="Hyperlink"/>
            <w:w w:val="105"/>
            <w:szCs w:val="24"/>
          </w:rPr>
          <w:t>Appendix A</w:t>
        </w:r>
      </w:hyperlink>
      <w:r w:rsidR="0011713D" w:rsidRPr="00CF565C">
        <w:rPr>
          <w:w w:val="105"/>
          <w:szCs w:val="24"/>
        </w:rPr>
        <w:t>)</w:t>
      </w:r>
      <w:r w:rsidRPr="00CF565C">
        <w:rPr>
          <w:w w:val="105"/>
          <w:szCs w:val="24"/>
        </w:rPr>
        <w:t>,</w:t>
      </w:r>
      <w:r w:rsidRPr="00CF565C">
        <w:rPr>
          <w:spacing w:val="-17"/>
          <w:w w:val="105"/>
          <w:szCs w:val="24"/>
        </w:rPr>
        <w:t xml:space="preserve"> </w:t>
      </w:r>
      <w:r w:rsidRPr="00327265">
        <w:rPr>
          <w:szCs w:val="24"/>
        </w:rPr>
        <w:t xml:space="preserve">which verifies my </w:t>
      </w:r>
      <w:r w:rsidR="00674A98" w:rsidRPr="00327265">
        <w:rPr>
          <w:szCs w:val="24"/>
        </w:rPr>
        <w:t>status with DSPS</w:t>
      </w:r>
      <w:r w:rsidRPr="00327265">
        <w:rPr>
          <w:szCs w:val="24"/>
        </w:rPr>
        <w:t xml:space="preserve"> and shows </w:t>
      </w:r>
      <w:r w:rsidR="00725C02" w:rsidRPr="00327265">
        <w:rPr>
          <w:szCs w:val="24"/>
        </w:rPr>
        <w:t xml:space="preserve">my </w:t>
      </w:r>
      <w:r w:rsidRPr="00327265">
        <w:rPr>
          <w:szCs w:val="24"/>
        </w:rPr>
        <w:t>authorized academic accommodations.</w:t>
      </w:r>
      <w:r w:rsidRPr="00CF565C">
        <w:rPr>
          <w:spacing w:val="7"/>
          <w:w w:val="105"/>
          <w:szCs w:val="24"/>
        </w:rPr>
        <w:t xml:space="preserve"> </w:t>
      </w:r>
      <w:r w:rsidRPr="00841D95">
        <w:rPr>
          <w:szCs w:val="24"/>
        </w:rPr>
        <w:t>My disability causes</w:t>
      </w:r>
      <w:r w:rsidR="00725C02" w:rsidRPr="00841D95">
        <w:rPr>
          <w:szCs w:val="24"/>
        </w:rPr>
        <w:t xml:space="preserve"> </w:t>
      </w:r>
      <w:r w:rsidR="00584C44" w:rsidRPr="00841D95">
        <w:rPr>
          <w:szCs w:val="24"/>
        </w:rPr>
        <w:t>(</w:t>
      </w:r>
      <w:r w:rsidR="001C60D1" w:rsidRPr="00841D95">
        <w:rPr>
          <w:szCs w:val="24"/>
        </w:rPr>
        <w:t>educational impacts</w:t>
      </w:r>
      <w:r w:rsidR="00584C44" w:rsidRPr="00841D95">
        <w:rPr>
          <w:szCs w:val="24"/>
        </w:rPr>
        <w:t xml:space="preserve"> of disability),</w:t>
      </w:r>
      <w:r w:rsidR="00725C02" w:rsidRPr="00841D95">
        <w:rPr>
          <w:szCs w:val="24"/>
        </w:rPr>
        <w:t xml:space="preserve"> </w:t>
      </w:r>
      <w:r w:rsidRPr="00841D95">
        <w:rPr>
          <w:szCs w:val="24"/>
        </w:rPr>
        <w:t>which means</w:t>
      </w:r>
      <w:r w:rsidR="00725C02" w:rsidRPr="00841D95">
        <w:rPr>
          <w:szCs w:val="24"/>
        </w:rPr>
        <w:t xml:space="preserve"> that I</w:t>
      </w:r>
      <w:r w:rsidR="00364728" w:rsidRPr="00841D95">
        <w:rPr>
          <w:szCs w:val="24"/>
        </w:rPr>
        <w:t xml:space="preserve"> n</w:t>
      </w:r>
      <w:r w:rsidRPr="00841D95">
        <w:rPr>
          <w:szCs w:val="24"/>
        </w:rPr>
        <w:t>eed</w:t>
      </w:r>
      <w:r w:rsidR="00725C02" w:rsidRPr="00841D95">
        <w:rPr>
          <w:szCs w:val="24"/>
        </w:rPr>
        <w:t xml:space="preserve"> </w:t>
      </w:r>
      <w:r w:rsidR="00584C44" w:rsidRPr="00841D95">
        <w:rPr>
          <w:szCs w:val="24"/>
        </w:rPr>
        <w:t>(list accommodations)</w:t>
      </w:r>
      <w:r w:rsidR="00725C02" w:rsidRPr="00841D95">
        <w:rPr>
          <w:szCs w:val="24"/>
        </w:rPr>
        <w:t xml:space="preserve"> </w:t>
      </w:r>
      <w:r w:rsidRPr="00CF565C">
        <w:rPr>
          <w:szCs w:val="24"/>
        </w:rPr>
        <w:t>in</w:t>
      </w:r>
      <w:r w:rsidRPr="00841D95">
        <w:rPr>
          <w:szCs w:val="24"/>
        </w:rPr>
        <w:t xml:space="preserve"> </w:t>
      </w:r>
      <w:r w:rsidRPr="00CF565C">
        <w:rPr>
          <w:szCs w:val="24"/>
        </w:rPr>
        <w:t>order</w:t>
      </w:r>
      <w:r w:rsidRPr="00841D95">
        <w:rPr>
          <w:szCs w:val="24"/>
        </w:rPr>
        <w:t xml:space="preserve"> </w:t>
      </w:r>
      <w:r w:rsidRPr="00CF565C">
        <w:rPr>
          <w:szCs w:val="24"/>
        </w:rPr>
        <w:t>to</w:t>
      </w:r>
      <w:r w:rsidRPr="00841D95">
        <w:rPr>
          <w:szCs w:val="24"/>
        </w:rPr>
        <w:t xml:space="preserve"> </w:t>
      </w:r>
      <w:r w:rsidRPr="00CF565C">
        <w:rPr>
          <w:szCs w:val="24"/>
        </w:rPr>
        <w:t>have</w:t>
      </w:r>
      <w:r w:rsidRPr="00841D95">
        <w:rPr>
          <w:szCs w:val="24"/>
        </w:rPr>
        <w:t xml:space="preserve"> </w:t>
      </w:r>
      <w:r w:rsidRPr="00CF565C">
        <w:rPr>
          <w:szCs w:val="24"/>
        </w:rPr>
        <w:t>the</w:t>
      </w:r>
      <w:r w:rsidRPr="00841D95">
        <w:rPr>
          <w:szCs w:val="24"/>
        </w:rPr>
        <w:t xml:space="preserve"> </w:t>
      </w:r>
      <w:r w:rsidRPr="00CF565C">
        <w:rPr>
          <w:szCs w:val="24"/>
        </w:rPr>
        <w:t>same</w:t>
      </w:r>
      <w:r w:rsidRPr="00841D95">
        <w:rPr>
          <w:szCs w:val="24"/>
        </w:rPr>
        <w:t xml:space="preserve"> opportunity </w:t>
      </w:r>
      <w:r w:rsidRPr="00CF565C">
        <w:rPr>
          <w:szCs w:val="24"/>
        </w:rPr>
        <w:t>to</w:t>
      </w:r>
      <w:r w:rsidRPr="00841D95">
        <w:rPr>
          <w:szCs w:val="24"/>
        </w:rPr>
        <w:t xml:space="preserve"> </w:t>
      </w:r>
      <w:r w:rsidRPr="00CF565C">
        <w:rPr>
          <w:szCs w:val="24"/>
        </w:rPr>
        <w:t>learn</w:t>
      </w:r>
      <w:r w:rsidRPr="00841D95">
        <w:rPr>
          <w:szCs w:val="24"/>
        </w:rPr>
        <w:t xml:space="preserve"> </w:t>
      </w:r>
      <w:r w:rsidRPr="00CF565C">
        <w:rPr>
          <w:szCs w:val="24"/>
        </w:rPr>
        <w:t>in</w:t>
      </w:r>
      <w:r w:rsidRPr="00841D95">
        <w:rPr>
          <w:szCs w:val="24"/>
        </w:rPr>
        <w:t xml:space="preserve"> </w:t>
      </w:r>
      <w:r w:rsidRPr="00CF565C">
        <w:rPr>
          <w:szCs w:val="24"/>
        </w:rPr>
        <w:t>lecture</w:t>
      </w:r>
      <w:r w:rsidR="005F5092" w:rsidRPr="00CF565C">
        <w:rPr>
          <w:szCs w:val="24"/>
        </w:rPr>
        <w:t xml:space="preserve"> and </w:t>
      </w:r>
      <w:r w:rsidRPr="00CF565C">
        <w:rPr>
          <w:szCs w:val="24"/>
        </w:rPr>
        <w:t>lab,</w:t>
      </w:r>
      <w:r w:rsidRPr="00841D95">
        <w:rPr>
          <w:szCs w:val="24"/>
        </w:rPr>
        <w:t xml:space="preserve"> </w:t>
      </w:r>
      <w:r w:rsidRPr="00CF565C">
        <w:rPr>
          <w:szCs w:val="24"/>
        </w:rPr>
        <w:t>as</w:t>
      </w:r>
      <w:r w:rsidRPr="00841D95">
        <w:rPr>
          <w:szCs w:val="24"/>
        </w:rPr>
        <w:t xml:space="preserve"> </w:t>
      </w:r>
      <w:r w:rsidRPr="00CF565C">
        <w:rPr>
          <w:szCs w:val="24"/>
        </w:rPr>
        <w:t>the</w:t>
      </w:r>
      <w:r w:rsidRPr="00841D95">
        <w:rPr>
          <w:szCs w:val="24"/>
        </w:rPr>
        <w:t xml:space="preserve"> </w:t>
      </w:r>
      <w:r w:rsidRPr="00CF565C">
        <w:rPr>
          <w:szCs w:val="24"/>
        </w:rPr>
        <w:t>student</w:t>
      </w:r>
      <w:r w:rsidRPr="00841D95">
        <w:rPr>
          <w:szCs w:val="24"/>
        </w:rPr>
        <w:t xml:space="preserve"> </w:t>
      </w:r>
      <w:r w:rsidRPr="00CF565C">
        <w:rPr>
          <w:szCs w:val="24"/>
        </w:rPr>
        <w:t>without</w:t>
      </w:r>
      <w:r w:rsidRPr="00841D95">
        <w:rPr>
          <w:szCs w:val="24"/>
        </w:rPr>
        <w:t xml:space="preserve"> </w:t>
      </w:r>
      <w:r w:rsidRPr="00CF565C">
        <w:rPr>
          <w:szCs w:val="24"/>
        </w:rPr>
        <w:t>disabilities</w:t>
      </w:r>
      <w:r w:rsidRPr="00841D95">
        <w:rPr>
          <w:szCs w:val="24"/>
        </w:rPr>
        <w:t xml:space="preserve"> </w:t>
      </w:r>
      <w:r w:rsidRPr="00CF565C">
        <w:rPr>
          <w:szCs w:val="24"/>
        </w:rPr>
        <w:t>and</w:t>
      </w:r>
      <w:r w:rsidR="007032AA" w:rsidRPr="00CF565C">
        <w:rPr>
          <w:szCs w:val="24"/>
        </w:rPr>
        <w:t>/or</w:t>
      </w:r>
      <w:r w:rsidRPr="00841D95">
        <w:rPr>
          <w:szCs w:val="24"/>
        </w:rPr>
        <w:t xml:space="preserve"> </w:t>
      </w:r>
      <w:r w:rsidRPr="00CF565C">
        <w:rPr>
          <w:szCs w:val="24"/>
        </w:rPr>
        <w:t>to</w:t>
      </w:r>
      <w:r w:rsidRPr="00841D95">
        <w:rPr>
          <w:szCs w:val="24"/>
        </w:rPr>
        <w:t xml:space="preserve"> </w:t>
      </w:r>
      <w:r w:rsidRPr="00CF565C">
        <w:rPr>
          <w:szCs w:val="24"/>
        </w:rPr>
        <w:t>show</w:t>
      </w:r>
      <w:r w:rsidRPr="00841D95">
        <w:rPr>
          <w:szCs w:val="24"/>
        </w:rPr>
        <w:t xml:space="preserve"> </w:t>
      </w:r>
      <w:r w:rsidRPr="00CF565C">
        <w:rPr>
          <w:szCs w:val="24"/>
        </w:rPr>
        <w:t>what</w:t>
      </w:r>
      <w:r w:rsidRPr="00841D95">
        <w:rPr>
          <w:szCs w:val="24"/>
        </w:rPr>
        <w:t xml:space="preserve"> I </w:t>
      </w:r>
      <w:r w:rsidRPr="00CF565C">
        <w:rPr>
          <w:szCs w:val="24"/>
        </w:rPr>
        <w:t>know</w:t>
      </w:r>
      <w:r w:rsidRPr="00841D95">
        <w:rPr>
          <w:szCs w:val="24"/>
        </w:rPr>
        <w:t xml:space="preserve"> </w:t>
      </w:r>
      <w:r w:rsidRPr="00CF565C">
        <w:rPr>
          <w:szCs w:val="24"/>
        </w:rPr>
        <w:t>on</w:t>
      </w:r>
      <w:r w:rsidRPr="00841D95">
        <w:rPr>
          <w:szCs w:val="24"/>
        </w:rPr>
        <w:t xml:space="preserve"> </w:t>
      </w:r>
      <w:r w:rsidRPr="00CF565C">
        <w:rPr>
          <w:szCs w:val="24"/>
        </w:rPr>
        <w:t>tests.</w:t>
      </w:r>
    </w:p>
    <w:p w14:paraId="57B64B2F" w14:textId="39239A56" w:rsidR="00A205C3" w:rsidRPr="00841D95" w:rsidRDefault="0019069D" w:rsidP="00C95FDB">
      <w:pPr>
        <w:rPr>
          <w:szCs w:val="24"/>
        </w:rPr>
      </w:pPr>
      <w:r w:rsidRPr="00841D95">
        <w:rPr>
          <w:szCs w:val="24"/>
        </w:rPr>
        <w:t>Student: I'd like to discuss (include only those that apply to you):</w:t>
      </w:r>
    </w:p>
    <w:p w14:paraId="076F3ED1" w14:textId="7AF0F9E5" w:rsidR="0036442E" w:rsidRPr="0036442E" w:rsidRDefault="005764EF" w:rsidP="005E443D">
      <w:pPr>
        <w:pStyle w:val="ListParagraph"/>
        <w:numPr>
          <w:ilvl w:val="0"/>
          <w:numId w:val="1"/>
        </w:numPr>
        <w:rPr>
          <w:rFonts w:cs="Arial"/>
          <w:szCs w:val="24"/>
        </w:rPr>
      </w:pPr>
      <w:r w:rsidRPr="007178BB">
        <w:rPr>
          <w:b/>
          <w:bCs/>
          <w:spacing w:val="-3"/>
          <w:w w:val="105"/>
          <w:szCs w:val="24"/>
        </w:rPr>
        <w:t xml:space="preserve">Audio </w:t>
      </w:r>
      <w:r w:rsidR="0019069D" w:rsidRPr="007178BB">
        <w:rPr>
          <w:b/>
          <w:bCs/>
          <w:w w:val="105"/>
          <w:szCs w:val="24"/>
        </w:rPr>
        <w:t>recording</w:t>
      </w:r>
      <w:r w:rsidR="0019069D" w:rsidRPr="007178BB">
        <w:rPr>
          <w:b/>
          <w:bCs/>
          <w:spacing w:val="-4"/>
          <w:w w:val="105"/>
          <w:szCs w:val="24"/>
        </w:rPr>
        <w:t xml:space="preserve"> </w:t>
      </w:r>
      <w:r w:rsidR="0019069D" w:rsidRPr="007178BB">
        <w:rPr>
          <w:b/>
          <w:bCs/>
          <w:w w:val="105"/>
          <w:szCs w:val="24"/>
        </w:rPr>
        <w:t>lecture</w:t>
      </w:r>
      <w:r w:rsidR="007E53F7" w:rsidRPr="007178BB">
        <w:rPr>
          <w:b/>
          <w:bCs/>
          <w:w w:val="105"/>
          <w:szCs w:val="24"/>
        </w:rPr>
        <w:t>s</w:t>
      </w:r>
      <w:r w:rsidR="0019069D" w:rsidRPr="007178BB">
        <w:rPr>
          <w:b/>
          <w:bCs/>
          <w:w w:val="105"/>
          <w:szCs w:val="24"/>
        </w:rPr>
        <w:t>:</w:t>
      </w:r>
      <w:r w:rsidR="0019069D" w:rsidRPr="00364728">
        <w:rPr>
          <w:spacing w:val="-1"/>
          <w:w w:val="105"/>
          <w:szCs w:val="24"/>
        </w:rPr>
        <w:t xml:space="preserve"> </w:t>
      </w:r>
      <w:r w:rsidR="007032AA" w:rsidRPr="00364728">
        <w:rPr>
          <w:szCs w:val="24"/>
        </w:rPr>
        <w:t>I</w:t>
      </w:r>
      <w:r w:rsidR="007032AA" w:rsidRPr="0036442E">
        <w:rPr>
          <w:szCs w:val="24"/>
        </w:rPr>
        <w:t xml:space="preserve"> h</w:t>
      </w:r>
      <w:r w:rsidR="0019069D" w:rsidRPr="0036442E">
        <w:rPr>
          <w:szCs w:val="24"/>
        </w:rPr>
        <w:t xml:space="preserve">ave </w:t>
      </w:r>
      <w:r w:rsidR="0019069D" w:rsidRPr="001C60D1">
        <w:rPr>
          <w:szCs w:val="24"/>
        </w:rPr>
        <w:t>a</w:t>
      </w:r>
      <w:r w:rsidRPr="001C60D1">
        <w:rPr>
          <w:szCs w:val="24"/>
        </w:rPr>
        <w:t xml:space="preserve">n </w:t>
      </w:r>
      <w:r w:rsidRPr="001C1004">
        <w:rPr>
          <w:szCs w:val="24"/>
        </w:rPr>
        <w:t>audio</w:t>
      </w:r>
      <w:r w:rsidR="0019069D" w:rsidRPr="001C1004">
        <w:rPr>
          <w:szCs w:val="24"/>
        </w:rPr>
        <w:t xml:space="preserve"> recorder</w:t>
      </w:r>
      <w:r w:rsidR="00111CE8" w:rsidRPr="001C1004">
        <w:rPr>
          <w:szCs w:val="24"/>
        </w:rPr>
        <w:t>/app</w:t>
      </w:r>
      <w:r w:rsidR="0019069D" w:rsidRPr="001C1004">
        <w:rPr>
          <w:szCs w:val="24"/>
        </w:rPr>
        <w:t xml:space="preserve"> </w:t>
      </w:r>
      <w:r w:rsidR="0019069D" w:rsidRPr="0036442E">
        <w:rPr>
          <w:szCs w:val="24"/>
        </w:rPr>
        <w:t>to record your lecture</w:t>
      </w:r>
      <w:r w:rsidR="007E53F7" w:rsidRPr="0036442E">
        <w:rPr>
          <w:szCs w:val="24"/>
        </w:rPr>
        <w:t>s</w:t>
      </w:r>
      <w:r w:rsidR="0019069D" w:rsidRPr="0036442E">
        <w:rPr>
          <w:szCs w:val="24"/>
        </w:rPr>
        <w:t xml:space="preserve">. </w:t>
      </w:r>
      <w:r w:rsidR="0011713D" w:rsidRPr="0036442E">
        <w:rPr>
          <w:szCs w:val="24"/>
        </w:rPr>
        <w:t>It w</w:t>
      </w:r>
      <w:r w:rsidR="0019069D" w:rsidRPr="0036442E">
        <w:rPr>
          <w:szCs w:val="24"/>
        </w:rPr>
        <w:t>ill be used only by me in my studies for your class. I am aut</w:t>
      </w:r>
      <w:r w:rsidR="005E443D">
        <w:rPr>
          <w:szCs w:val="24"/>
        </w:rPr>
        <w:t xml:space="preserve">horized to use </w:t>
      </w:r>
      <w:r w:rsidR="005E443D" w:rsidRPr="004C42D9">
        <w:rPr>
          <w:szCs w:val="24"/>
        </w:rPr>
        <w:t>a</w:t>
      </w:r>
      <w:r w:rsidRPr="004C42D9">
        <w:rPr>
          <w:szCs w:val="24"/>
        </w:rPr>
        <w:t xml:space="preserve">n </w:t>
      </w:r>
      <w:r w:rsidRPr="001C1004">
        <w:rPr>
          <w:szCs w:val="24"/>
        </w:rPr>
        <w:t>audio</w:t>
      </w:r>
      <w:r w:rsidR="005E443D" w:rsidRPr="001C1004">
        <w:rPr>
          <w:szCs w:val="24"/>
        </w:rPr>
        <w:t xml:space="preserve"> recorder</w:t>
      </w:r>
      <w:r w:rsidR="00111CE8" w:rsidRPr="001C1004">
        <w:rPr>
          <w:szCs w:val="24"/>
        </w:rPr>
        <w:t>/app</w:t>
      </w:r>
      <w:r w:rsidR="005E443D">
        <w:rPr>
          <w:szCs w:val="24"/>
        </w:rPr>
        <w:t>.</w:t>
      </w:r>
    </w:p>
    <w:p w14:paraId="51C98B40" w14:textId="0E08086C" w:rsidR="0036442E" w:rsidRPr="00005219" w:rsidRDefault="0019069D" w:rsidP="005E443D">
      <w:pPr>
        <w:pStyle w:val="ListParagraph"/>
        <w:numPr>
          <w:ilvl w:val="0"/>
          <w:numId w:val="1"/>
        </w:numPr>
        <w:rPr>
          <w:rFonts w:cs="Arial"/>
          <w:szCs w:val="24"/>
        </w:rPr>
      </w:pPr>
      <w:r w:rsidRPr="007178BB">
        <w:rPr>
          <w:b/>
          <w:bCs/>
          <w:szCs w:val="24"/>
        </w:rPr>
        <w:t>Extended</w:t>
      </w:r>
      <w:r w:rsidRPr="007178BB">
        <w:rPr>
          <w:b/>
          <w:bCs/>
          <w:spacing w:val="31"/>
          <w:szCs w:val="24"/>
        </w:rPr>
        <w:t xml:space="preserve"> </w:t>
      </w:r>
      <w:r w:rsidRPr="007178BB">
        <w:rPr>
          <w:b/>
          <w:bCs/>
          <w:szCs w:val="24"/>
        </w:rPr>
        <w:t>test</w:t>
      </w:r>
      <w:r w:rsidRPr="007178BB">
        <w:rPr>
          <w:b/>
          <w:bCs/>
          <w:spacing w:val="25"/>
          <w:szCs w:val="24"/>
        </w:rPr>
        <w:t xml:space="preserve"> </w:t>
      </w:r>
      <w:r w:rsidRPr="007178BB">
        <w:rPr>
          <w:b/>
          <w:bCs/>
          <w:szCs w:val="24"/>
        </w:rPr>
        <w:t>time:</w:t>
      </w:r>
      <w:r w:rsidR="00327265" w:rsidRPr="00005219">
        <w:rPr>
          <w:b/>
          <w:spacing w:val="47"/>
          <w:szCs w:val="24"/>
        </w:rPr>
        <w:t xml:space="preserve"> </w:t>
      </w:r>
      <w:r w:rsidRPr="00005219">
        <w:rPr>
          <w:szCs w:val="24"/>
        </w:rPr>
        <w:t xml:space="preserve">I need to discuss the accommodation of extended test time. </w:t>
      </w:r>
      <w:r w:rsidR="004A7FB3" w:rsidRPr="00005219">
        <w:rPr>
          <w:szCs w:val="24"/>
        </w:rPr>
        <w:t>I am authorized</w:t>
      </w:r>
      <w:r w:rsidRPr="00005219">
        <w:rPr>
          <w:szCs w:val="24"/>
        </w:rPr>
        <w:t xml:space="preserve"> </w:t>
      </w:r>
      <w:r w:rsidR="00D80B0D" w:rsidRPr="00005219">
        <w:rPr>
          <w:szCs w:val="24"/>
        </w:rPr>
        <w:t>additional time on exams.</w:t>
      </w:r>
      <w:r w:rsidRPr="00005219">
        <w:rPr>
          <w:szCs w:val="24"/>
        </w:rPr>
        <w:t xml:space="preserve"> </w:t>
      </w:r>
      <w:r w:rsidR="00005219" w:rsidRPr="00787497">
        <w:rPr>
          <w:szCs w:val="24"/>
        </w:rPr>
        <w:t xml:space="preserve">I can use </w:t>
      </w:r>
      <w:r w:rsidR="00005219">
        <w:rPr>
          <w:szCs w:val="24"/>
        </w:rPr>
        <w:t xml:space="preserve">the </w:t>
      </w:r>
      <w:r w:rsidR="00005219" w:rsidRPr="00D80B0D">
        <w:rPr>
          <w:szCs w:val="24"/>
        </w:rPr>
        <w:t xml:space="preserve">DSPS </w:t>
      </w:r>
      <w:r w:rsidR="00005219">
        <w:rPr>
          <w:szCs w:val="24"/>
        </w:rPr>
        <w:t>Proctoring Office to take quizzes, tests and exams.</w:t>
      </w:r>
    </w:p>
    <w:p w14:paraId="3BF00059" w14:textId="7261A7E9" w:rsidR="00A205C3" w:rsidRPr="00787497" w:rsidRDefault="00FC7194" w:rsidP="005E443D">
      <w:pPr>
        <w:pStyle w:val="ListParagraph"/>
        <w:numPr>
          <w:ilvl w:val="0"/>
          <w:numId w:val="1"/>
        </w:numPr>
        <w:rPr>
          <w:szCs w:val="24"/>
        </w:rPr>
      </w:pPr>
      <w:r w:rsidRPr="007178BB">
        <w:rPr>
          <w:b/>
          <w:bCs/>
          <w:szCs w:val="24"/>
        </w:rPr>
        <w:t>Distraction-re</w:t>
      </w:r>
      <w:r w:rsidR="0019069D" w:rsidRPr="007178BB">
        <w:rPr>
          <w:b/>
          <w:bCs/>
          <w:szCs w:val="24"/>
        </w:rPr>
        <w:t>duced</w:t>
      </w:r>
      <w:r w:rsidR="0019069D" w:rsidRPr="007178BB">
        <w:rPr>
          <w:b/>
          <w:bCs/>
          <w:spacing w:val="21"/>
          <w:szCs w:val="24"/>
        </w:rPr>
        <w:t xml:space="preserve"> </w:t>
      </w:r>
      <w:r w:rsidR="0019069D" w:rsidRPr="007178BB">
        <w:rPr>
          <w:b/>
          <w:bCs/>
          <w:szCs w:val="24"/>
        </w:rPr>
        <w:t>environment:</w:t>
      </w:r>
      <w:r w:rsidR="0019069D" w:rsidRPr="007E53F7">
        <w:rPr>
          <w:b/>
          <w:szCs w:val="24"/>
        </w:rPr>
        <w:t xml:space="preserve"> </w:t>
      </w:r>
      <w:r w:rsidR="0019069D" w:rsidRPr="00787497">
        <w:rPr>
          <w:szCs w:val="24"/>
        </w:rPr>
        <w:t xml:space="preserve">Because I am easily distracted, I need to take tests in a </w:t>
      </w:r>
      <w:r w:rsidR="00322897" w:rsidRPr="00787497">
        <w:rPr>
          <w:szCs w:val="24"/>
        </w:rPr>
        <w:t xml:space="preserve">distraction-reduced </w:t>
      </w:r>
      <w:r w:rsidR="0019069D" w:rsidRPr="00787497">
        <w:rPr>
          <w:szCs w:val="24"/>
        </w:rPr>
        <w:t xml:space="preserve">environment. </w:t>
      </w:r>
      <w:r w:rsidR="00005219" w:rsidRPr="00005219">
        <w:rPr>
          <w:szCs w:val="24"/>
        </w:rPr>
        <w:t xml:space="preserve">DSPS offers </w:t>
      </w:r>
      <w:r w:rsidR="00C3428E">
        <w:rPr>
          <w:szCs w:val="24"/>
        </w:rPr>
        <w:t xml:space="preserve">distraction-reduced </w:t>
      </w:r>
      <w:r w:rsidR="00005219" w:rsidRPr="00005219">
        <w:rPr>
          <w:szCs w:val="24"/>
        </w:rPr>
        <w:t>test proctoring services at both the Palm Desert and Indio campuses.</w:t>
      </w:r>
    </w:p>
    <w:p w14:paraId="014A37F8" w14:textId="09AFBB88" w:rsidR="004B05CF" w:rsidRPr="00787497" w:rsidRDefault="0019069D" w:rsidP="00725C02">
      <w:pPr>
        <w:rPr>
          <w:szCs w:val="24"/>
        </w:rPr>
      </w:pPr>
      <w:r w:rsidRPr="00364728">
        <w:rPr>
          <w:szCs w:val="24"/>
        </w:rPr>
        <w:t>Practice</w:t>
      </w:r>
      <w:r w:rsidRPr="00787497">
        <w:rPr>
          <w:szCs w:val="24"/>
        </w:rPr>
        <w:t xml:space="preserve"> what you are goi</w:t>
      </w:r>
      <w:r w:rsidR="00364728">
        <w:rPr>
          <w:szCs w:val="24"/>
        </w:rPr>
        <w:t xml:space="preserve">ng to say to your instructors. </w:t>
      </w:r>
      <w:r w:rsidRPr="00787497">
        <w:rPr>
          <w:szCs w:val="24"/>
        </w:rPr>
        <w:t xml:space="preserve">If the instructor does not agree to your accommodations, then politely thank them for their time, leave and contact your DSPS Counselor. You have the right to have a decision reviewed </w:t>
      </w:r>
      <w:r w:rsidR="0011713D" w:rsidRPr="00787497">
        <w:rPr>
          <w:szCs w:val="24"/>
        </w:rPr>
        <w:t>if r</w:t>
      </w:r>
      <w:r w:rsidRPr="00787497">
        <w:rPr>
          <w:szCs w:val="24"/>
        </w:rPr>
        <w:t>easonable accommodations are not allowed. For additional information</w:t>
      </w:r>
      <w:r w:rsidR="007E53F7" w:rsidRPr="00787497">
        <w:rPr>
          <w:szCs w:val="24"/>
        </w:rPr>
        <w:t>,</w:t>
      </w:r>
      <w:r w:rsidRPr="00787497">
        <w:rPr>
          <w:szCs w:val="24"/>
        </w:rPr>
        <w:t xml:space="preserve"> contact Disabled Student</w:t>
      </w:r>
      <w:r w:rsidR="007A345B" w:rsidRPr="00787497">
        <w:rPr>
          <w:szCs w:val="24"/>
        </w:rPr>
        <w:t>s</w:t>
      </w:r>
      <w:r w:rsidRPr="00787497">
        <w:rPr>
          <w:szCs w:val="24"/>
        </w:rPr>
        <w:t xml:space="preserve"> Programs and Services</w:t>
      </w:r>
      <w:r w:rsidR="007E53F7" w:rsidRPr="00787497">
        <w:rPr>
          <w:szCs w:val="24"/>
        </w:rPr>
        <w:t xml:space="preserve"> at (760) 773-2534</w:t>
      </w:r>
      <w:r w:rsidR="00584C44">
        <w:rPr>
          <w:szCs w:val="24"/>
        </w:rPr>
        <w:t xml:space="preserve"> or </w:t>
      </w:r>
      <w:hyperlink r:id="rId37" w:history="1">
        <w:r w:rsidR="00975AFF">
          <w:rPr>
            <w:rStyle w:val="Hyperlink"/>
            <w:szCs w:val="24"/>
          </w:rPr>
          <w:t>dsps@collegeofthedesert.edu</w:t>
        </w:r>
      </w:hyperlink>
      <w:r w:rsidRPr="00787497">
        <w:rPr>
          <w:szCs w:val="24"/>
        </w:rPr>
        <w:t>.</w:t>
      </w:r>
    </w:p>
    <w:p w14:paraId="1751CC36" w14:textId="77777777" w:rsidR="000556BB" w:rsidRDefault="000556BB">
      <w:pPr>
        <w:rPr>
          <w:spacing w:val="-1"/>
          <w:szCs w:val="24"/>
        </w:rPr>
        <w:sectPr w:rsidR="000556BB" w:rsidSect="009C1425">
          <w:pgSz w:w="12240" w:h="15840"/>
          <w:pgMar w:top="720" w:right="1440" w:bottom="720" w:left="1440" w:header="0" w:footer="1008" w:gutter="0"/>
          <w:cols w:space="720"/>
        </w:sectPr>
      </w:pPr>
    </w:p>
    <w:p w14:paraId="3813E00D" w14:textId="4BB17EC0" w:rsidR="00A205C3" w:rsidRPr="00A53E11" w:rsidRDefault="00D77404" w:rsidP="00A53E11">
      <w:pPr>
        <w:pStyle w:val="Heading3"/>
      </w:pPr>
      <w:bookmarkStart w:id="218" w:name="_Appendix_E:_Alternate"/>
      <w:bookmarkStart w:id="219" w:name="_Toc221030410"/>
      <w:bookmarkStart w:id="220" w:name="_Hlk89174211"/>
      <w:bookmarkEnd w:id="218"/>
      <w:r w:rsidRPr="00691588">
        <w:lastRenderedPageBreak/>
        <w:t>A</w:t>
      </w:r>
      <w:r w:rsidR="0003476F" w:rsidRPr="00691588">
        <w:t>ppendix</w:t>
      </w:r>
      <w:r w:rsidR="001D7A4C" w:rsidRPr="00691588">
        <w:t xml:space="preserve"> E</w:t>
      </w:r>
      <w:r w:rsidRPr="00691588">
        <w:t>: Alternat</w:t>
      </w:r>
      <w:r w:rsidR="008A6D27" w:rsidRPr="00691588">
        <w:t xml:space="preserve">e </w:t>
      </w:r>
      <w:r w:rsidRPr="00691588">
        <w:t>Media</w:t>
      </w:r>
      <w:r w:rsidR="00E14B6E" w:rsidRPr="00691588">
        <w:t xml:space="preserve"> P</w:t>
      </w:r>
      <w:r w:rsidR="001A588B" w:rsidRPr="00691588">
        <w:t>olicies and P</w:t>
      </w:r>
      <w:r w:rsidR="00E14B6E" w:rsidRPr="00691588">
        <w:t>rocedures</w:t>
      </w:r>
      <w:bookmarkEnd w:id="219"/>
    </w:p>
    <w:p w14:paraId="2522AE7B" w14:textId="77777777" w:rsidR="001054F7" w:rsidRPr="001054F7" w:rsidRDefault="001054F7" w:rsidP="006118C8">
      <w:pPr>
        <w:widowControl/>
        <w:shd w:val="clear" w:color="auto" w:fill="FFFFFF"/>
        <w:spacing w:before="100" w:beforeAutospacing="1"/>
        <w:rPr>
          <w:rFonts w:eastAsia="Times New Roman" w:cs="Arial"/>
          <w:szCs w:val="24"/>
        </w:rPr>
      </w:pPr>
      <w:r w:rsidRPr="001054F7">
        <w:rPr>
          <w:rFonts w:eastAsia="Times New Roman" w:cs="Arial"/>
          <w:szCs w:val="24"/>
        </w:rPr>
        <w:t>Eligibility for alternate media is determined by the DSPS Director and the DSPS Counselors and is based on the professional documentation of verified disability(s) provided by the student. Requests for materials in alternate format will be considered on a case-by-case basis. Once a request is made, the following factors are considered in determining a reasonable accommodation: (a) functional limitations of verified disability(s) supplied by student, (b) the recommendation of DSPS professionals, and (c) format preference of student. Formats may include, but are not limited to, braille, electronic text, and print enlarging.</w:t>
      </w:r>
    </w:p>
    <w:p w14:paraId="57C79449" w14:textId="77777777" w:rsidR="000F4B70" w:rsidRPr="00331942" w:rsidRDefault="000F4B70" w:rsidP="006118C8">
      <w:pPr>
        <w:pStyle w:val="ListParagraph"/>
        <w:numPr>
          <w:ilvl w:val="0"/>
          <w:numId w:val="1"/>
        </w:numPr>
        <w:rPr>
          <w:b/>
          <w:bCs/>
          <w:spacing w:val="-3"/>
          <w:w w:val="105"/>
          <w:szCs w:val="24"/>
        </w:rPr>
      </w:pPr>
      <w:r w:rsidRPr="00331942">
        <w:rPr>
          <w:b/>
          <w:bCs/>
          <w:spacing w:val="-3"/>
          <w:w w:val="105"/>
          <w:szCs w:val="24"/>
        </w:rPr>
        <w:t>Alternate media must be requested each semester as soon as the student learns of their need.</w:t>
      </w:r>
    </w:p>
    <w:p w14:paraId="5090C0C6" w14:textId="7E32A9C4" w:rsidR="00F161A7" w:rsidRPr="00331942" w:rsidRDefault="00F161A7" w:rsidP="006118C8">
      <w:pPr>
        <w:pStyle w:val="ListParagraph"/>
        <w:numPr>
          <w:ilvl w:val="0"/>
          <w:numId w:val="1"/>
        </w:numPr>
        <w:rPr>
          <w:spacing w:val="-3"/>
          <w:w w:val="105"/>
          <w:szCs w:val="24"/>
        </w:rPr>
      </w:pPr>
      <w:r w:rsidRPr="00331942">
        <w:rPr>
          <w:spacing w:val="-3"/>
          <w:w w:val="105"/>
          <w:szCs w:val="24"/>
        </w:rPr>
        <w:t>Students are responsible to complete the alternate media training that is provided by the DSPS High Tech Center.</w:t>
      </w:r>
    </w:p>
    <w:p w14:paraId="2DEA5758" w14:textId="77777777" w:rsidR="001054F7" w:rsidRPr="00331942" w:rsidRDefault="001054F7" w:rsidP="006118C8">
      <w:pPr>
        <w:pStyle w:val="ListParagraph"/>
        <w:numPr>
          <w:ilvl w:val="0"/>
          <w:numId w:val="1"/>
        </w:numPr>
        <w:rPr>
          <w:spacing w:val="-3"/>
          <w:w w:val="105"/>
          <w:szCs w:val="24"/>
        </w:rPr>
      </w:pPr>
      <w:r w:rsidRPr="00331942">
        <w:rPr>
          <w:spacing w:val="-3"/>
          <w:w w:val="105"/>
          <w:szCs w:val="24"/>
        </w:rPr>
        <w:t>In order to ensure that alternate materials are ready by the start of the semester, the student should use priority registration and make the accommodation request as soon as possible after registering.</w:t>
      </w:r>
    </w:p>
    <w:p w14:paraId="1225A962" w14:textId="0B871CD9" w:rsidR="001054F7" w:rsidRPr="00331942" w:rsidRDefault="001054F7" w:rsidP="006118C8">
      <w:pPr>
        <w:pStyle w:val="ListParagraph"/>
        <w:numPr>
          <w:ilvl w:val="0"/>
          <w:numId w:val="1"/>
        </w:numPr>
        <w:rPr>
          <w:spacing w:val="-3"/>
          <w:w w:val="105"/>
          <w:szCs w:val="24"/>
        </w:rPr>
      </w:pPr>
      <w:r w:rsidRPr="00331942">
        <w:rPr>
          <w:spacing w:val="-3"/>
          <w:w w:val="105"/>
          <w:szCs w:val="24"/>
        </w:rPr>
        <w:t>Completion times are determined on a case-by-case basis and requests are completed in the order they are received.</w:t>
      </w:r>
      <w:r w:rsidR="00F7637E" w:rsidRPr="00331942">
        <w:rPr>
          <w:spacing w:val="-3"/>
          <w:w w:val="105"/>
          <w:szCs w:val="24"/>
        </w:rPr>
        <w:t xml:space="preserve"> Timeframes include obtaining permission from the publisher, as well as time to receive, breakdown and convert the textbooks.</w:t>
      </w:r>
    </w:p>
    <w:p w14:paraId="284801BC" w14:textId="7A621CF6" w:rsidR="001054F7" w:rsidRPr="00331942" w:rsidRDefault="001054F7" w:rsidP="006118C8">
      <w:pPr>
        <w:pStyle w:val="ListParagraph"/>
        <w:numPr>
          <w:ilvl w:val="0"/>
          <w:numId w:val="1"/>
        </w:numPr>
        <w:rPr>
          <w:spacing w:val="-3"/>
          <w:w w:val="105"/>
          <w:szCs w:val="24"/>
        </w:rPr>
      </w:pPr>
      <w:r w:rsidRPr="00331942">
        <w:rPr>
          <w:spacing w:val="-3"/>
          <w:w w:val="105"/>
          <w:szCs w:val="24"/>
        </w:rPr>
        <w:t>Work can start immediately on the request, however before sending the student the alternate format of the textbook(s), a class schedule and proof of ownership (such as a purchase or rental receipt, email, or contract from a special program</w:t>
      </w:r>
      <w:r w:rsidR="00940BD2" w:rsidRPr="00331942">
        <w:rPr>
          <w:spacing w:val="-3"/>
          <w:w w:val="105"/>
          <w:szCs w:val="24"/>
        </w:rPr>
        <w:t xml:space="preserve"> showing the textbooks that were acquired</w:t>
      </w:r>
      <w:r w:rsidRPr="00331942">
        <w:rPr>
          <w:spacing w:val="-3"/>
          <w:w w:val="105"/>
          <w:szCs w:val="24"/>
        </w:rPr>
        <w:t>)</w:t>
      </w:r>
      <w:r w:rsidR="00AC7D63" w:rsidRPr="00331942">
        <w:rPr>
          <w:spacing w:val="-3"/>
          <w:w w:val="105"/>
          <w:szCs w:val="24"/>
        </w:rPr>
        <w:t xml:space="preserve"> must be submitted</w:t>
      </w:r>
      <w:r w:rsidR="006C3DA6" w:rsidRPr="00331942">
        <w:rPr>
          <w:spacing w:val="-3"/>
          <w:w w:val="105"/>
          <w:szCs w:val="24"/>
        </w:rPr>
        <w:t>.</w:t>
      </w:r>
      <w:r w:rsidR="002A480C" w:rsidRPr="00331942">
        <w:rPr>
          <w:spacing w:val="-3"/>
          <w:w w:val="105"/>
          <w:szCs w:val="24"/>
        </w:rPr>
        <w:t xml:space="preserve"> </w:t>
      </w:r>
      <w:bookmarkStart w:id="221" w:name="_Hlk151376564"/>
      <w:r w:rsidR="006C3DA6" w:rsidRPr="00331942">
        <w:rPr>
          <w:spacing w:val="-3"/>
          <w:w w:val="105"/>
          <w:szCs w:val="24"/>
        </w:rPr>
        <w:t>Please note that “free” Open Educational Resource (OER) textbooks do not need proof of ownership</w:t>
      </w:r>
      <w:r w:rsidRPr="00331942">
        <w:rPr>
          <w:spacing w:val="-3"/>
          <w:w w:val="105"/>
          <w:szCs w:val="24"/>
        </w:rPr>
        <w:t>.</w:t>
      </w:r>
    </w:p>
    <w:bookmarkEnd w:id="221"/>
    <w:p w14:paraId="1A5CEEC5" w14:textId="7A16A39C" w:rsidR="00E51E31" w:rsidRPr="00331942" w:rsidRDefault="00E51E31" w:rsidP="006118C8">
      <w:pPr>
        <w:pStyle w:val="ListParagraph"/>
        <w:numPr>
          <w:ilvl w:val="0"/>
          <w:numId w:val="1"/>
        </w:numPr>
        <w:rPr>
          <w:spacing w:val="-3"/>
          <w:w w:val="105"/>
          <w:szCs w:val="24"/>
        </w:rPr>
      </w:pPr>
      <w:r w:rsidRPr="00331942">
        <w:rPr>
          <w:spacing w:val="-3"/>
          <w:w w:val="105"/>
          <w:szCs w:val="24"/>
        </w:rPr>
        <w:lastRenderedPageBreak/>
        <w:t>The Alternate Media Specialist will notify the student upon completion of each textbook request.</w:t>
      </w:r>
    </w:p>
    <w:p w14:paraId="6D774802" w14:textId="77777777" w:rsidR="001054F7" w:rsidRPr="00331942" w:rsidRDefault="001054F7" w:rsidP="006118C8">
      <w:pPr>
        <w:pStyle w:val="ListParagraph"/>
        <w:numPr>
          <w:ilvl w:val="0"/>
          <w:numId w:val="1"/>
        </w:numPr>
        <w:rPr>
          <w:spacing w:val="-3"/>
          <w:w w:val="105"/>
          <w:szCs w:val="24"/>
        </w:rPr>
      </w:pPr>
      <w:r w:rsidRPr="00331942">
        <w:rPr>
          <w:spacing w:val="-3"/>
          <w:w w:val="105"/>
          <w:szCs w:val="24"/>
        </w:rPr>
        <w:t>Late requests will be considered provided that the student making the request understands that DSPS will set the timeline for completion of the work accordingly.</w:t>
      </w:r>
    </w:p>
    <w:p w14:paraId="14127635" w14:textId="77777777" w:rsidR="001054F7" w:rsidRPr="001054F7" w:rsidRDefault="001054F7" w:rsidP="006118C8">
      <w:pPr>
        <w:pStyle w:val="Heading4"/>
      </w:pPr>
      <w:r w:rsidRPr="00691588">
        <w:t>Steps for Requesting Alternate Media</w:t>
      </w:r>
    </w:p>
    <w:p w14:paraId="234D7DF0" w14:textId="41B27A0D" w:rsidR="001054F7" w:rsidRPr="001054F7" w:rsidRDefault="001054F7" w:rsidP="006118C8">
      <w:pPr>
        <w:widowControl/>
        <w:numPr>
          <w:ilvl w:val="0"/>
          <w:numId w:val="25"/>
        </w:numPr>
        <w:rPr>
          <w:rFonts w:eastAsia="Calibri" w:cs="Arial"/>
          <w:szCs w:val="24"/>
        </w:rPr>
      </w:pPr>
      <w:r w:rsidRPr="001054F7">
        <w:rPr>
          <w:rFonts w:eastAsia="Calibri" w:cs="Arial"/>
          <w:b/>
          <w:szCs w:val="24"/>
        </w:rPr>
        <w:t xml:space="preserve">Check the </w:t>
      </w:r>
      <w:hyperlink r:id="rId38" w:history="1">
        <w:r w:rsidRPr="001054F7">
          <w:rPr>
            <w:rFonts w:eastAsia="Calibri" w:cs="Arial"/>
            <w:b/>
            <w:color w:val="0563C1"/>
            <w:szCs w:val="24"/>
            <w:u w:val="single"/>
          </w:rPr>
          <w:t>COD Bookstore Website</w:t>
        </w:r>
      </w:hyperlink>
      <w:r w:rsidRPr="001054F7">
        <w:rPr>
          <w:rFonts w:eastAsia="Calibri" w:cs="Arial"/>
          <w:b/>
          <w:szCs w:val="24"/>
        </w:rPr>
        <w:t xml:space="preserve"> for the textbook(s) required for each of your classes.</w:t>
      </w:r>
      <w:r w:rsidRPr="001054F7">
        <w:rPr>
          <w:rFonts w:eastAsia="Calibri" w:cs="Arial"/>
          <w:szCs w:val="24"/>
        </w:rPr>
        <w:t xml:space="preserve"> </w:t>
      </w:r>
    </w:p>
    <w:p w14:paraId="63514202" w14:textId="0DC4E758" w:rsidR="00B15E50" w:rsidRPr="009903AF" w:rsidRDefault="001054F7" w:rsidP="006118C8">
      <w:pPr>
        <w:widowControl/>
        <w:numPr>
          <w:ilvl w:val="0"/>
          <w:numId w:val="25"/>
        </w:numPr>
        <w:rPr>
          <w:rFonts w:eastAsia="Calibri" w:cs="Arial"/>
          <w:szCs w:val="24"/>
        </w:rPr>
      </w:pPr>
      <w:r w:rsidRPr="009903AF">
        <w:rPr>
          <w:rFonts w:eastAsia="Calibri" w:cs="Arial"/>
          <w:b/>
          <w:szCs w:val="24"/>
        </w:rPr>
        <w:t>Complete the Alternate Media Request Form</w:t>
      </w:r>
      <w:r w:rsidRPr="009903AF">
        <w:rPr>
          <w:rFonts w:eastAsia="Calibri" w:cs="Arial"/>
          <w:szCs w:val="24"/>
        </w:rPr>
        <w:t xml:space="preserve"> </w:t>
      </w:r>
      <w:r w:rsidRPr="009903AF">
        <w:rPr>
          <w:rFonts w:eastAsia="Calibri" w:cs="Arial"/>
          <w:b/>
          <w:szCs w:val="24"/>
        </w:rPr>
        <w:t>as soon as you have the textbook information.</w:t>
      </w:r>
      <w:r w:rsidRPr="009903AF">
        <w:rPr>
          <w:rFonts w:eastAsia="Calibri" w:cs="Arial"/>
          <w:szCs w:val="24"/>
        </w:rPr>
        <w:t xml:space="preserve"> </w:t>
      </w:r>
      <w:r w:rsidRPr="009903AF">
        <w:rPr>
          <w:rFonts w:eastAsia="Calibri" w:cs="Arial"/>
          <w:b/>
          <w:szCs w:val="24"/>
        </w:rPr>
        <w:t xml:space="preserve">This step can be done prior to step 3 </w:t>
      </w:r>
      <w:r w:rsidRPr="009903AF">
        <w:rPr>
          <w:rFonts w:eastAsia="Calibri" w:cs="Arial"/>
          <w:szCs w:val="24"/>
        </w:rPr>
        <w:t>and is required for the Alternate Media Specialist to start working on converting the textbooks.</w:t>
      </w:r>
    </w:p>
    <w:p w14:paraId="70DDAA62" w14:textId="77777777" w:rsidR="00EE6D70" w:rsidRPr="001C1004" w:rsidRDefault="00EE6D70" w:rsidP="006118C8">
      <w:pPr>
        <w:pStyle w:val="ListParagraph"/>
        <w:numPr>
          <w:ilvl w:val="1"/>
          <w:numId w:val="25"/>
        </w:numPr>
        <w:rPr>
          <w:rFonts w:eastAsia="Calibri" w:cs="Arial"/>
          <w:szCs w:val="24"/>
        </w:rPr>
      </w:pPr>
      <w:r w:rsidRPr="001C1004">
        <w:rPr>
          <w:rFonts w:eastAsia="Calibri" w:cs="Arial"/>
          <w:szCs w:val="24"/>
        </w:rPr>
        <w:t>A link to the Alternate Media Request form is located in the Universal Library under your Kurzweil account (as shown in the training).</w:t>
      </w:r>
    </w:p>
    <w:p w14:paraId="2BF6DA65" w14:textId="5DB2AE46" w:rsidR="00B15E50" w:rsidRDefault="009903AF" w:rsidP="006118C8">
      <w:pPr>
        <w:widowControl/>
        <w:numPr>
          <w:ilvl w:val="1"/>
          <w:numId w:val="25"/>
        </w:numPr>
        <w:rPr>
          <w:rFonts w:eastAsia="Calibri" w:cs="Arial"/>
          <w:szCs w:val="24"/>
        </w:rPr>
      </w:pPr>
      <w:r>
        <w:rPr>
          <w:rFonts w:eastAsia="Calibri" w:cs="Arial"/>
          <w:szCs w:val="24"/>
        </w:rPr>
        <w:t>Note that i</w:t>
      </w:r>
      <w:r w:rsidR="00477BEC" w:rsidRPr="00477BEC">
        <w:rPr>
          <w:rFonts w:eastAsia="Calibri" w:cs="Arial"/>
          <w:szCs w:val="24"/>
        </w:rPr>
        <w:t>t is okay to submit more than one form since all textbook information is not available at the same time.</w:t>
      </w:r>
    </w:p>
    <w:p w14:paraId="6EE519E1" w14:textId="7942B948" w:rsidR="001054F7" w:rsidRPr="001C1004" w:rsidRDefault="00BB7E78" w:rsidP="006118C8">
      <w:pPr>
        <w:widowControl/>
        <w:numPr>
          <w:ilvl w:val="1"/>
          <w:numId w:val="25"/>
        </w:numPr>
        <w:rPr>
          <w:rFonts w:eastAsia="Calibri" w:cs="Arial"/>
          <w:szCs w:val="24"/>
        </w:rPr>
      </w:pPr>
      <w:r w:rsidRPr="001C1004">
        <w:rPr>
          <w:rFonts w:eastAsia="Calibri" w:cs="Arial"/>
          <w:szCs w:val="24"/>
        </w:rPr>
        <w:t xml:space="preserve">“Free” Open Educational Resource (OER) textbooks </w:t>
      </w:r>
      <w:r w:rsidR="00DF536D" w:rsidRPr="001C1004">
        <w:rPr>
          <w:rFonts w:eastAsia="Calibri" w:cs="Arial"/>
          <w:szCs w:val="24"/>
        </w:rPr>
        <w:t>must be included</w:t>
      </w:r>
      <w:r w:rsidR="00273F44" w:rsidRPr="001C1004">
        <w:rPr>
          <w:rFonts w:eastAsia="Calibri" w:cs="Arial"/>
          <w:szCs w:val="24"/>
        </w:rPr>
        <w:t xml:space="preserve"> on the </w:t>
      </w:r>
      <w:r w:rsidRPr="001C1004">
        <w:rPr>
          <w:rFonts w:eastAsia="Calibri" w:cs="Arial"/>
          <w:szCs w:val="24"/>
        </w:rPr>
        <w:t>request form.</w:t>
      </w:r>
    </w:p>
    <w:p w14:paraId="06281F1D" w14:textId="2AD4A58C" w:rsidR="00484489" w:rsidRDefault="00484489" w:rsidP="006118C8">
      <w:pPr>
        <w:widowControl/>
        <w:numPr>
          <w:ilvl w:val="1"/>
          <w:numId w:val="25"/>
        </w:numPr>
        <w:rPr>
          <w:rFonts w:eastAsia="Calibri" w:cs="Arial"/>
          <w:szCs w:val="24"/>
        </w:rPr>
      </w:pPr>
      <w:r w:rsidRPr="001054F7">
        <w:rPr>
          <w:rFonts w:eastAsia="Calibri" w:cs="Arial"/>
          <w:szCs w:val="24"/>
        </w:rPr>
        <w:t>Requests will be completed in the order they are received.</w:t>
      </w:r>
    </w:p>
    <w:p w14:paraId="6C197F71" w14:textId="2B1CF810" w:rsidR="00854833" w:rsidRDefault="001054F7" w:rsidP="006118C8">
      <w:pPr>
        <w:widowControl/>
        <w:numPr>
          <w:ilvl w:val="0"/>
          <w:numId w:val="25"/>
        </w:numPr>
        <w:rPr>
          <w:rFonts w:eastAsia="Calibri" w:cs="Arial"/>
          <w:szCs w:val="24"/>
        </w:rPr>
      </w:pPr>
      <w:r w:rsidRPr="00B4668F">
        <w:rPr>
          <w:rFonts w:eastAsia="Calibri" w:cs="Arial"/>
          <w:b/>
          <w:szCs w:val="24"/>
        </w:rPr>
        <w:t xml:space="preserve">Purchase, Rent, or Receive </w:t>
      </w:r>
      <w:r w:rsidRPr="003F2B9A">
        <w:rPr>
          <w:rFonts w:eastAsia="Calibri" w:cs="Arial"/>
          <w:b/>
          <w:szCs w:val="24"/>
        </w:rPr>
        <w:t>Loaned Textbook</w:t>
      </w:r>
      <w:r w:rsidR="007F055A" w:rsidRPr="007F055A">
        <w:rPr>
          <w:rFonts w:eastAsia="Calibri" w:cs="Arial"/>
          <w:b/>
          <w:szCs w:val="24"/>
        </w:rPr>
        <w:t xml:space="preserve">. </w:t>
      </w:r>
      <w:r w:rsidRPr="00B4668F">
        <w:rPr>
          <w:rFonts w:eastAsia="Calibri" w:cs="Arial"/>
          <w:szCs w:val="24"/>
        </w:rPr>
        <w:t xml:space="preserve">Email or bring into the DSPS Office or DSPS High Tech Center, </w:t>
      </w:r>
      <w:r w:rsidRPr="00B4668F">
        <w:rPr>
          <w:rFonts w:eastAsia="Times New Roman" w:cs="Arial"/>
          <w:szCs w:val="24"/>
        </w:rPr>
        <w:t xml:space="preserve">your class schedule and proof of ownership (such as a purchase or rental receipt, email, </w:t>
      </w:r>
      <w:r w:rsidR="006423DE" w:rsidRPr="00B4668F">
        <w:rPr>
          <w:rFonts w:eastAsia="Times New Roman" w:cs="Arial"/>
          <w:szCs w:val="24"/>
        </w:rPr>
        <w:t xml:space="preserve">or </w:t>
      </w:r>
      <w:r w:rsidRPr="00B4668F">
        <w:rPr>
          <w:rFonts w:eastAsia="Times New Roman" w:cs="Arial"/>
          <w:szCs w:val="24"/>
        </w:rPr>
        <w:t>contract from a special program</w:t>
      </w:r>
      <w:r w:rsidR="0065007F" w:rsidRPr="00B4668F">
        <w:rPr>
          <w:rFonts w:eastAsia="Calibri" w:cs="Arial"/>
          <w:szCs w:val="24"/>
        </w:rPr>
        <w:t xml:space="preserve"> showing the textbooks that were acquired</w:t>
      </w:r>
      <w:r w:rsidR="006423DE" w:rsidRPr="00B4668F">
        <w:rPr>
          <w:rFonts w:eastAsia="Times New Roman" w:cs="Arial"/>
          <w:szCs w:val="24"/>
        </w:rPr>
        <w:t>)</w:t>
      </w:r>
      <w:r w:rsidR="00B4668F">
        <w:rPr>
          <w:rFonts w:eastAsia="Times New Roman" w:cs="Arial"/>
          <w:szCs w:val="24"/>
        </w:rPr>
        <w:t>.</w:t>
      </w:r>
      <w:r w:rsidR="006423DE" w:rsidRPr="00B4668F">
        <w:rPr>
          <w:rFonts w:eastAsia="Times New Roman" w:cs="Arial"/>
          <w:szCs w:val="24"/>
        </w:rPr>
        <w:t xml:space="preserve"> </w:t>
      </w:r>
      <w:r w:rsidRPr="00B4668F">
        <w:rPr>
          <w:rFonts w:eastAsia="Calibri" w:cs="Arial"/>
          <w:szCs w:val="24"/>
        </w:rPr>
        <w:t xml:space="preserve">In addition, a picture of the front, back and inside publisher page of each textbook will be needed. If receiving an e-book </w:t>
      </w:r>
      <w:r w:rsidRPr="00B4668F">
        <w:rPr>
          <w:rFonts w:eastAsia="Calibri" w:cs="Arial"/>
          <w:szCs w:val="24"/>
        </w:rPr>
        <w:lastRenderedPageBreak/>
        <w:t xml:space="preserve">(electronic version rather than a physical copy), then proof of ownership must show the Title, ISBN, and Version of the textbook. </w:t>
      </w:r>
    </w:p>
    <w:p w14:paraId="56B9C80E" w14:textId="1AA94DC7" w:rsidR="00367142" w:rsidRPr="007F055A" w:rsidRDefault="00F772B9" w:rsidP="006118C8">
      <w:pPr>
        <w:widowControl/>
        <w:numPr>
          <w:ilvl w:val="1"/>
          <w:numId w:val="25"/>
        </w:numPr>
        <w:rPr>
          <w:rFonts w:eastAsia="Calibri" w:cs="Arial"/>
          <w:szCs w:val="24"/>
        </w:rPr>
      </w:pPr>
      <w:r w:rsidRPr="007F055A">
        <w:t>Please note that “free” Open Educational Resource (OER) textbooks do not need proof of ownership</w:t>
      </w:r>
      <w:r w:rsidRPr="007F055A">
        <w:rPr>
          <w:rFonts w:eastAsia="Calibri" w:cs="Times New Roman"/>
        </w:rPr>
        <w:t>.</w:t>
      </w:r>
    </w:p>
    <w:p w14:paraId="45DFD45A" w14:textId="3384C3C4" w:rsidR="001054F7" w:rsidRPr="00C26921" w:rsidRDefault="001054F7" w:rsidP="006118C8">
      <w:pPr>
        <w:widowControl/>
        <w:numPr>
          <w:ilvl w:val="0"/>
          <w:numId w:val="25"/>
        </w:numPr>
        <w:rPr>
          <w:rFonts w:eastAsia="Times New Roman" w:cs="Times New Roman"/>
          <w:szCs w:val="24"/>
        </w:rPr>
      </w:pPr>
      <w:r w:rsidRPr="00C26921">
        <w:rPr>
          <w:rFonts w:eastAsia="Times New Roman" w:cs="Times New Roman"/>
          <w:b/>
          <w:szCs w:val="24"/>
        </w:rPr>
        <w:t>Students will be provided with one alternate format copy</w:t>
      </w:r>
      <w:r w:rsidRPr="00C26921">
        <w:rPr>
          <w:rFonts w:eastAsia="Times New Roman" w:cs="Times New Roman"/>
          <w:szCs w:val="24"/>
        </w:rPr>
        <w:t xml:space="preserve"> for each material required for academic use once proof of ownership </w:t>
      </w:r>
      <w:r w:rsidR="001E7E68" w:rsidRPr="00C26921">
        <w:rPr>
          <w:rFonts w:eastAsia="Times New Roman" w:cs="Times New Roman"/>
          <w:szCs w:val="24"/>
        </w:rPr>
        <w:t xml:space="preserve">or OER </w:t>
      </w:r>
      <w:r w:rsidRPr="00C26921">
        <w:rPr>
          <w:rFonts w:eastAsia="Times New Roman" w:cs="Times New Roman"/>
          <w:szCs w:val="24"/>
        </w:rPr>
        <w:t>is obtained</w:t>
      </w:r>
      <w:r w:rsidR="00ED0E0C" w:rsidRPr="00C26921">
        <w:rPr>
          <w:rFonts w:eastAsia="Times New Roman" w:cs="Times New Roman"/>
          <w:szCs w:val="24"/>
        </w:rPr>
        <w:t xml:space="preserve">, and training on the </w:t>
      </w:r>
      <w:r w:rsidR="003F0811" w:rsidRPr="00C26921">
        <w:rPr>
          <w:rFonts w:eastAsia="Times New Roman" w:cs="Times New Roman"/>
          <w:szCs w:val="24"/>
        </w:rPr>
        <w:t>assistive technology</w:t>
      </w:r>
      <w:r w:rsidR="00ED0E0C" w:rsidRPr="00C26921">
        <w:rPr>
          <w:rFonts w:eastAsia="Times New Roman" w:cs="Times New Roman"/>
          <w:szCs w:val="24"/>
        </w:rPr>
        <w:t xml:space="preserve"> is completed</w:t>
      </w:r>
      <w:r w:rsidRPr="00C26921">
        <w:rPr>
          <w:rFonts w:eastAsia="Times New Roman" w:cs="Times New Roman"/>
          <w:szCs w:val="24"/>
        </w:rPr>
        <w:t>.</w:t>
      </w:r>
    </w:p>
    <w:p w14:paraId="36E24E9F" w14:textId="53A442B2" w:rsidR="001054F7" w:rsidRPr="00C26921" w:rsidRDefault="001054F7" w:rsidP="006118C8">
      <w:pPr>
        <w:widowControl/>
        <w:numPr>
          <w:ilvl w:val="0"/>
          <w:numId w:val="25"/>
        </w:numPr>
        <w:rPr>
          <w:rFonts w:eastAsia="Calibri" w:cs="Times New Roman"/>
        </w:rPr>
      </w:pPr>
      <w:r w:rsidRPr="00C26921">
        <w:rPr>
          <w:rFonts w:eastAsia="Times New Roman" w:cs="Times New Roman"/>
          <w:b/>
          <w:szCs w:val="24"/>
        </w:rPr>
        <w:t>All correspondence to students will be conducted using student email accounts</w:t>
      </w:r>
      <w:r w:rsidRPr="00C26921">
        <w:rPr>
          <w:rFonts w:eastAsia="Times New Roman" w:cs="Times New Roman"/>
          <w:szCs w:val="24"/>
        </w:rPr>
        <w:t xml:space="preserve"> (@</w:t>
      </w:r>
      <w:r w:rsidR="00FA1F2B" w:rsidRPr="00C26921">
        <w:rPr>
          <w:rFonts w:eastAsia="Times New Roman" w:cs="Times New Roman"/>
          <w:szCs w:val="24"/>
        </w:rPr>
        <w:t>M</w:t>
      </w:r>
      <w:r w:rsidRPr="00C26921">
        <w:rPr>
          <w:rFonts w:eastAsia="Times New Roman" w:cs="Times New Roman"/>
          <w:szCs w:val="24"/>
        </w:rPr>
        <w:t>yCOD.us) and not personal email accounts.</w:t>
      </w:r>
    </w:p>
    <w:p w14:paraId="22EF0002" w14:textId="77777777" w:rsidR="001054F7" w:rsidRPr="001054F7" w:rsidRDefault="001054F7" w:rsidP="006118C8">
      <w:pPr>
        <w:widowControl/>
        <w:numPr>
          <w:ilvl w:val="0"/>
          <w:numId w:val="25"/>
        </w:numPr>
        <w:rPr>
          <w:rFonts w:eastAsia="Times New Roman" w:cs="Times New Roman"/>
          <w:szCs w:val="24"/>
        </w:rPr>
      </w:pPr>
      <w:r w:rsidRPr="00C26921">
        <w:rPr>
          <w:rFonts w:eastAsia="Times New Roman" w:cs="Times New Roman"/>
          <w:b/>
          <w:bCs/>
          <w:szCs w:val="24"/>
        </w:rPr>
        <w:t>The student is prohibited from</w:t>
      </w:r>
      <w:r w:rsidRPr="001054F7">
        <w:rPr>
          <w:rFonts w:eastAsia="Times New Roman" w:cs="Times New Roman"/>
          <w:b/>
          <w:bCs/>
          <w:szCs w:val="24"/>
        </w:rPr>
        <w:t xml:space="preserve"> copying or reproducing any alternate media material provided by DSPS,</w:t>
      </w:r>
      <w:r w:rsidRPr="001054F7" w:rsidDel="004D15E8">
        <w:rPr>
          <w:rFonts w:eastAsia="Times New Roman" w:cs="Times New Roman"/>
          <w:b/>
          <w:bCs/>
          <w:szCs w:val="24"/>
        </w:rPr>
        <w:t xml:space="preserve"> </w:t>
      </w:r>
      <w:r w:rsidRPr="001054F7">
        <w:rPr>
          <w:rFonts w:eastAsia="Times New Roman" w:cs="Times New Roman"/>
          <w:b/>
          <w:bCs/>
          <w:szCs w:val="24"/>
        </w:rPr>
        <w:t>or allowing anyone else to do so.</w:t>
      </w:r>
      <w:r w:rsidRPr="001054F7">
        <w:rPr>
          <w:rFonts w:eastAsia="Times New Roman" w:cs="Times New Roman"/>
          <w:szCs w:val="24"/>
        </w:rPr>
        <w:t xml:space="preserve"> Misuse of this material, such as reproduction or distribution of the alternate media, is an infringement of copyright laws and a violation of the Alternate Media Policies and Procedures which may result in disciplinary action by DSPS and/or the College. The alternate media must be destroyed or relinquished once the book is no longer in the student’s possession.</w:t>
      </w:r>
    </w:p>
    <w:p w14:paraId="18E76E77" w14:textId="64BB69A3" w:rsidR="001054F7" w:rsidRPr="001054F7" w:rsidRDefault="001054F7" w:rsidP="006118C8">
      <w:pPr>
        <w:widowControl/>
        <w:numPr>
          <w:ilvl w:val="0"/>
          <w:numId w:val="25"/>
        </w:numPr>
        <w:rPr>
          <w:rFonts w:eastAsia="Calibri" w:cs="Times New Roman"/>
        </w:rPr>
      </w:pPr>
      <w:r w:rsidRPr="001054F7">
        <w:rPr>
          <w:rFonts w:eastAsia="Times New Roman" w:cs="Times New Roman"/>
          <w:b/>
        </w:rPr>
        <w:t xml:space="preserve">Questions regarding alternate media </w:t>
      </w:r>
      <w:r w:rsidRPr="001054F7">
        <w:rPr>
          <w:rFonts w:eastAsia="Times New Roman" w:cs="Times New Roman"/>
          <w:szCs w:val="24"/>
        </w:rPr>
        <w:t xml:space="preserve">should be addressed directly to Bonnie Russell </w:t>
      </w:r>
      <w:r w:rsidRPr="00F313F3">
        <w:rPr>
          <w:rFonts w:eastAsia="Times New Roman" w:cs="Times New Roman"/>
          <w:szCs w:val="24"/>
        </w:rPr>
        <w:t>at (760) 77</w:t>
      </w:r>
      <w:r w:rsidR="00F313F3" w:rsidRPr="00F313F3">
        <w:rPr>
          <w:rFonts w:eastAsia="Times New Roman" w:cs="Times New Roman"/>
          <w:szCs w:val="24"/>
        </w:rPr>
        <w:t>3</w:t>
      </w:r>
      <w:r w:rsidRPr="00F313F3">
        <w:rPr>
          <w:rFonts w:eastAsia="Times New Roman" w:cs="Times New Roman"/>
          <w:szCs w:val="24"/>
        </w:rPr>
        <w:t>-</w:t>
      </w:r>
      <w:r w:rsidR="00F313F3" w:rsidRPr="00F313F3">
        <w:rPr>
          <w:rFonts w:eastAsia="Times New Roman" w:cs="Times New Roman"/>
          <w:szCs w:val="24"/>
        </w:rPr>
        <w:t>2556</w:t>
      </w:r>
      <w:r w:rsidRPr="00F313F3">
        <w:rPr>
          <w:rFonts w:eastAsia="Times New Roman" w:cs="Times New Roman"/>
          <w:szCs w:val="24"/>
        </w:rPr>
        <w:t xml:space="preserve"> or</w:t>
      </w:r>
      <w:r w:rsidRPr="001054F7">
        <w:rPr>
          <w:rFonts w:eastAsia="Times New Roman" w:cs="Times New Roman"/>
          <w:szCs w:val="24"/>
        </w:rPr>
        <w:t xml:space="preserve"> </w:t>
      </w:r>
      <w:hyperlink r:id="rId39" w:history="1">
        <w:r w:rsidRPr="001054F7">
          <w:rPr>
            <w:rFonts w:eastAsia="Times New Roman" w:cs="Times New Roman"/>
            <w:color w:val="0563C1"/>
            <w:szCs w:val="24"/>
            <w:u w:val="single"/>
          </w:rPr>
          <w:t>borussell@collegeofthedesert.edu</w:t>
        </w:r>
      </w:hyperlink>
      <w:r w:rsidRPr="001054F7">
        <w:rPr>
          <w:rFonts w:eastAsia="Times New Roman" w:cs="Times New Roman"/>
          <w:szCs w:val="24"/>
        </w:rPr>
        <w:t xml:space="preserve">, or Jonathan Gorges at (760) 862-1315 or </w:t>
      </w:r>
      <w:hyperlink r:id="rId40" w:history="1">
        <w:r w:rsidRPr="001054F7">
          <w:rPr>
            <w:rFonts w:eastAsia="Times New Roman" w:cs="Times New Roman"/>
            <w:color w:val="0563C1"/>
            <w:szCs w:val="24"/>
            <w:u w:val="single"/>
          </w:rPr>
          <w:t>jgorges@collegeofthedesert.edu</w:t>
        </w:r>
      </w:hyperlink>
      <w:r w:rsidRPr="001054F7">
        <w:rPr>
          <w:rFonts w:eastAsia="Times New Roman" w:cs="Times New Roman"/>
          <w:szCs w:val="24"/>
        </w:rPr>
        <w:t>.</w:t>
      </w:r>
      <w:bookmarkEnd w:id="220"/>
    </w:p>
    <w:sectPr w:rsidR="001054F7" w:rsidRPr="001054F7" w:rsidSect="00297FC0">
      <w:pgSz w:w="12240" w:h="15840" w:code="1"/>
      <w:pgMar w:top="720" w:right="1440" w:bottom="720" w:left="1440" w:header="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81688" w14:textId="77777777" w:rsidR="00B53E36" w:rsidRDefault="00B53E36">
      <w:r>
        <w:separator/>
      </w:r>
    </w:p>
  </w:endnote>
  <w:endnote w:type="continuationSeparator" w:id="0">
    <w:p w14:paraId="6E6E84AD" w14:textId="77777777" w:rsidR="00B53E36" w:rsidRDefault="00B5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DD05" w14:textId="6257BBE7" w:rsidR="00E854B8" w:rsidRPr="00DC7F3D" w:rsidRDefault="00E854B8">
    <w:pPr>
      <w:pStyle w:val="Footer"/>
      <w:jc w:val="center"/>
      <w:rPr>
        <w:sz w:val="20"/>
        <w:szCs w:val="20"/>
      </w:rPr>
    </w:pPr>
    <w:r w:rsidRPr="00DC7F3D">
      <w:rPr>
        <w:sz w:val="20"/>
        <w:szCs w:val="20"/>
      </w:rPr>
      <w:t xml:space="preserve">Page </w:t>
    </w:r>
    <w:r w:rsidRPr="00DC7F3D">
      <w:rPr>
        <w:sz w:val="20"/>
        <w:szCs w:val="20"/>
      </w:rPr>
      <w:fldChar w:fldCharType="begin"/>
    </w:r>
    <w:r w:rsidRPr="00DC7F3D">
      <w:rPr>
        <w:sz w:val="20"/>
        <w:szCs w:val="20"/>
      </w:rPr>
      <w:instrText xml:space="preserve"> PAGE  \* Arabic  \* MERGEFORMAT </w:instrText>
    </w:r>
    <w:r w:rsidRPr="00DC7F3D">
      <w:rPr>
        <w:sz w:val="20"/>
        <w:szCs w:val="20"/>
      </w:rPr>
      <w:fldChar w:fldCharType="separate"/>
    </w:r>
    <w:r>
      <w:rPr>
        <w:noProof/>
        <w:sz w:val="20"/>
        <w:szCs w:val="20"/>
      </w:rPr>
      <w:t>2</w:t>
    </w:r>
    <w:r w:rsidRPr="00DC7F3D">
      <w:rPr>
        <w:sz w:val="20"/>
        <w:szCs w:val="20"/>
      </w:rPr>
      <w:fldChar w:fldCharType="end"/>
    </w:r>
    <w:r w:rsidRPr="00DC7F3D">
      <w:rPr>
        <w:sz w:val="20"/>
        <w:szCs w:val="20"/>
      </w:rPr>
      <w:t xml:space="preserve"> of </w:t>
    </w:r>
    <w:r w:rsidRPr="00DC7F3D">
      <w:rPr>
        <w:sz w:val="20"/>
        <w:szCs w:val="20"/>
      </w:rPr>
      <w:fldChar w:fldCharType="begin"/>
    </w:r>
    <w:r w:rsidRPr="00DC7F3D">
      <w:rPr>
        <w:sz w:val="20"/>
        <w:szCs w:val="20"/>
      </w:rPr>
      <w:instrText xml:space="preserve"> NUMPAGES  \* Arabic  \* MERGEFORMAT </w:instrText>
    </w:r>
    <w:r w:rsidRPr="00DC7F3D">
      <w:rPr>
        <w:sz w:val="20"/>
        <w:szCs w:val="20"/>
      </w:rPr>
      <w:fldChar w:fldCharType="separate"/>
    </w:r>
    <w:r>
      <w:rPr>
        <w:noProof/>
        <w:sz w:val="20"/>
        <w:szCs w:val="20"/>
      </w:rPr>
      <w:t>33</w:t>
    </w:r>
    <w:r w:rsidRPr="00DC7F3D">
      <w:rPr>
        <w:sz w:val="20"/>
        <w:szCs w:val="20"/>
      </w:rPr>
      <w:fldChar w:fldCharType="end"/>
    </w:r>
  </w:p>
  <w:p w14:paraId="0DDFBF5E" w14:textId="77777777" w:rsidR="00E854B8" w:rsidRDefault="00E85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B848" w14:textId="30326E6C" w:rsidR="00E854B8" w:rsidRPr="001C32A7" w:rsidRDefault="00BF71CB">
    <w:pPr>
      <w:pStyle w:val="Footer"/>
      <w:rPr>
        <w:sz w:val="20"/>
        <w:szCs w:val="20"/>
      </w:rPr>
    </w:pPr>
    <w:r>
      <w:rPr>
        <w:sz w:val="20"/>
        <w:szCs w:val="20"/>
      </w:rPr>
      <w:t>February</w:t>
    </w:r>
    <w:r w:rsidR="001437CA">
      <w:rPr>
        <w:sz w:val="20"/>
        <w:szCs w:val="20"/>
      </w:rPr>
      <w:t xml:space="preserve"> </w:t>
    </w:r>
    <w:r w:rsidR="00E854B8">
      <w:rPr>
        <w:sz w:val="20"/>
        <w:szCs w:val="20"/>
      </w:rPr>
      <w:t>202</w:t>
    </w:r>
    <w:r w:rsidR="001437CA">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2DE46" w14:textId="185134C3" w:rsidR="00E854B8" w:rsidRPr="00F25462" w:rsidRDefault="00BF71CB" w:rsidP="0031325E">
    <w:pPr>
      <w:pStyle w:val="Footer"/>
      <w:rPr>
        <w:sz w:val="20"/>
        <w:szCs w:val="20"/>
      </w:rPr>
    </w:pPr>
    <w:r>
      <w:rPr>
        <w:sz w:val="20"/>
        <w:szCs w:val="20"/>
      </w:rPr>
      <w:t>February</w:t>
    </w:r>
    <w:r w:rsidR="00A43AD3">
      <w:rPr>
        <w:sz w:val="20"/>
        <w:szCs w:val="20"/>
      </w:rPr>
      <w:t xml:space="preserve"> </w:t>
    </w:r>
    <w:r w:rsidR="00E854B8">
      <w:rPr>
        <w:sz w:val="20"/>
        <w:szCs w:val="20"/>
      </w:rPr>
      <w:t>202</w:t>
    </w:r>
    <w:r w:rsidR="001437CA">
      <w:rPr>
        <w:sz w:val="20"/>
        <w:szCs w:val="20"/>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A325" w14:textId="10C09A6F" w:rsidR="00E854B8" w:rsidRPr="00F25462" w:rsidRDefault="00BF71CB" w:rsidP="0031325E">
    <w:pPr>
      <w:pStyle w:val="Footer"/>
      <w:rPr>
        <w:sz w:val="20"/>
        <w:szCs w:val="20"/>
      </w:rPr>
    </w:pPr>
    <w:r>
      <w:rPr>
        <w:sz w:val="20"/>
        <w:szCs w:val="20"/>
      </w:rPr>
      <w:t>February</w:t>
    </w:r>
    <w:r w:rsidR="00925D91">
      <w:rPr>
        <w:sz w:val="20"/>
        <w:szCs w:val="20"/>
      </w:rPr>
      <w:t xml:space="preserve"> 202</w:t>
    </w:r>
    <w:r w:rsidR="001437CA">
      <w:rPr>
        <w:sz w:val="20"/>
        <w:szCs w:val="20"/>
      </w:rPr>
      <w:t>6</w:t>
    </w:r>
    <w:r w:rsidR="00E854B8">
      <w:rPr>
        <w:sz w:val="20"/>
        <w:szCs w:val="20"/>
      </w:rPr>
      <w:tab/>
    </w:r>
    <w:r w:rsidR="00E854B8">
      <w:rPr>
        <w:sz w:val="20"/>
        <w:szCs w:val="20"/>
      </w:rPr>
      <w:tab/>
      <w:t xml:space="preserve">Page </w:t>
    </w:r>
    <w:r w:rsidR="00E854B8" w:rsidRPr="00E67619">
      <w:rPr>
        <w:sz w:val="20"/>
        <w:szCs w:val="20"/>
      </w:rPr>
      <w:fldChar w:fldCharType="begin"/>
    </w:r>
    <w:r w:rsidR="00E854B8" w:rsidRPr="00E67619">
      <w:rPr>
        <w:sz w:val="20"/>
        <w:szCs w:val="20"/>
      </w:rPr>
      <w:instrText xml:space="preserve"> PAGE   \* MERGEFORMAT </w:instrText>
    </w:r>
    <w:r w:rsidR="00E854B8" w:rsidRPr="00E67619">
      <w:rPr>
        <w:sz w:val="20"/>
        <w:szCs w:val="20"/>
      </w:rPr>
      <w:fldChar w:fldCharType="separate"/>
    </w:r>
    <w:r w:rsidR="00E854B8">
      <w:rPr>
        <w:noProof/>
        <w:sz w:val="20"/>
        <w:szCs w:val="20"/>
      </w:rPr>
      <w:t>19</w:t>
    </w:r>
    <w:r w:rsidR="00E854B8" w:rsidRPr="00E6761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7E515" w14:textId="77777777" w:rsidR="00B53E36" w:rsidRDefault="00B53E36">
      <w:r>
        <w:separator/>
      </w:r>
    </w:p>
  </w:footnote>
  <w:footnote w:type="continuationSeparator" w:id="0">
    <w:p w14:paraId="4A514EF7" w14:textId="77777777" w:rsidR="00B53E36" w:rsidRDefault="00B53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388"/>
    <w:multiLevelType w:val="hybridMultilevel"/>
    <w:tmpl w:val="0DD2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900DD"/>
    <w:multiLevelType w:val="hybridMultilevel"/>
    <w:tmpl w:val="1CAC6968"/>
    <w:lvl w:ilvl="0" w:tplc="228C976C">
      <w:start w:val="1"/>
      <w:numFmt w:val="bullet"/>
      <w:pStyle w:val="BulletParagraph"/>
      <w:lvlText w:val=""/>
      <w:lvlJc w:val="left"/>
      <w:pPr>
        <w:ind w:left="720" w:hanging="360"/>
      </w:pPr>
      <w:rPr>
        <w:rFonts w:ascii="Symbol" w:hAnsi="Symbol" w:hint="default"/>
        <w:color w:val="D0181F"/>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B3F17"/>
    <w:multiLevelType w:val="hybridMultilevel"/>
    <w:tmpl w:val="37508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D3E73"/>
    <w:multiLevelType w:val="hybridMultilevel"/>
    <w:tmpl w:val="1C3C6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FB33CB"/>
    <w:multiLevelType w:val="hybridMultilevel"/>
    <w:tmpl w:val="6D90C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FD55A4"/>
    <w:multiLevelType w:val="hybridMultilevel"/>
    <w:tmpl w:val="5E24F8F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F76478"/>
    <w:multiLevelType w:val="hybridMultilevel"/>
    <w:tmpl w:val="202A46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65611B"/>
    <w:multiLevelType w:val="hybridMultilevel"/>
    <w:tmpl w:val="D0D643C8"/>
    <w:lvl w:ilvl="0" w:tplc="3946B8F0">
      <w:start w:val="1"/>
      <w:numFmt w:val="bullet"/>
      <w:lvlText w:val=""/>
      <w:lvlJc w:val="left"/>
      <w:pPr>
        <w:ind w:left="360" w:hanging="360"/>
      </w:pPr>
      <w:rPr>
        <w:rFonts w:ascii="Symbol" w:hAnsi="Symbol" w:hint="default"/>
      </w:rPr>
    </w:lvl>
    <w:lvl w:ilvl="1" w:tplc="AAD4343A">
      <w:numFmt w:val="bullet"/>
      <w:lvlText w:val="•"/>
      <w:lvlJc w:val="left"/>
      <w:pPr>
        <w:ind w:left="1440" w:hanging="720"/>
      </w:pPr>
      <w:rPr>
        <w:rFonts w:ascii="Verdana" w:eastAsiaTheme="minorHAnsi" w:hAnsi="Verdan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1103A3"/>
    <w:multiLevelType w:val="hybridMultilevel"/>
    <w:tmpl w:val="77C41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CA4869"/>
    <w:multiLevelType w:val="hybridMultilevel"/>
    <w:tmpl w:val="74F66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D96F0A"/>
    <w:multiLevelType w:val="hybridMultilevel"/>
    <w:tmpl w:val="314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91E6F"/>
    <w:multiLevelType w:val="hybridMultilevel"/>
    <w:tmpl w:val="9FA61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6A437D"/>
    <w:multiLevelType w:val="hybridMultilevel"/>
    <w:tmpl w:val="94A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F0F5B"/>
    <w:multiLevelType w:val="hybridMultilevel"/>
    <w:tmpl w:val="94F890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41770D"/>
    <w:multiLevelType w:val="hybridMultilevel"/>
    <w:tmpl w:val="DEA4C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0317AA"/>
    <w:multiLevelType w:val="hybridMultilevel"/>
    <w:tmpl w:val="1108E0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22496C"/>
    <w:multiLevelType w:val="hybridMultilevel"/>
    <w:tmpl w:val="CEA0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F9018C"/>
    <w:multiLevelType w:val="hybridMultilevel"/>
    <w:tmpl w:val="2B6EA416"/>
    <w:lvl w:ilvl="0" w:tplc="FACAB7D0">
      <w:start w:val="1"/>
      <w:numFmt w:val="decimal"/>
      <w:lvlText w:val="%1."/>
      <w:lvlJc w:val="left"/>
      <w:pPr>
        <w:ind w:left="720" w:hanging="360"/>
      </w:pPr>
      <w:rPr>
        <w:rFonts w:ascii="Verdana" w:hAnsi="Verdana" w:hint="default"/>
        <w:b w:val="0"/>
        <w:i w:val="0"/>
        <w:strike w:val="0"/>
        <w:dstrike w:val="0"/>
        <w:color w:val="000000"/>
        <w:sz w:val="24"/>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0661B6"/>
    <w:multiLevelType w:val="hybridMultilevel"/>
    <w:tmpl w:val="680C10DE"/>
    <w:lvl w:ilvl="0" w:tplc="FACAB7D0">
      <w:start w:val="1"/>
      <w:numFmt w:val="decimal"/>
      <w:lvlText w:val="%1."/>
      <w:lvlJc w:val="left"/>
      <w:pPr>
        <w:ind w:left="360" w:hanging="360"/>
      </w:pPr>
      <w:rPr>
        <w:rFonts w:ascii="Verdana" w:hAnsi="Verdana" w:hint="default"/>
        <w:b w:val="0"/>
        <w:i w:val="0"/>
        <w:strike w:val="0"/>
        <w:dstrike w:val="0"/>
        <w:color w:val="000000"/>
        <w:sz w:val="24"/>
        <w:szCs w:val="22"/>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8139DD"/>
    <w:multiLevelType w:val="hybridMultilevel"/>
    <w:tmpl w:val="09A0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C378A"/>
    <w:multiLevelType w:val="hybridMultilevel"/>
    <w:tmpl w:val="DF80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408C5"/>
    <w:multiLevelType w:val="hybridMultilevel"/>
    <w:tmpl w:val="58F4108A"/>
    <w:lvl w:ilvl="0" w:tplc="91C0FD4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578EA"/>
    <w:multiLevelType w:val="hybridMultilevel"/>
    <w:tmpl w:val="C570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B0B93"/>
    <w:multiLevelType w:val="hybridMultilevel"/>
    <w:tmpl w:val="57BEA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14839"/>
    <w:multiLevelType w:val="hybridMultilevel"/>
    <w:tmpl w:val="CE8C6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54A34"/>
    <w:multiLevelType w:val="hybridMultilevel"/>
    <w:tmpl w:val="D4F40B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D701572"/>
    <w:multiLevelType w:val="hybridMultilevel"/>
    <w:tmpl w:val="D7B61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481ACB"/>
    <w:multiLevelType w:val="hybridMultilevel"/>
    <w:tmpl w:val="84F07B66"/>
    <w:lvl w:ilvl="0" w:tplc="FACAB7D0">
      <w:start w:val="1"/>
      <w:numFmt w:val="decimal"/>
      <w:lvlText w:val="%1."/>
      <w:lvlJc w:val="left"/>
      <w:pPr>
        <w:ind w:left="936" w:hanging="576"/>
      </w:pPr>
      <w:rPr>
        <w:rFonts w:ascii="Verdana" w:hAnsi="Verdana" w:hint="default"/>
        <w:b w:val="0"/>
        <w:i w:val="0"/>
        <w:strike w:val="0"/>
        <w:dstrike w:val="0"/>
        <w:color w:val="000000"/>
        <w:sz w:val="24"/>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5E0D4C"/>
    <w:multiLevelType w:val="hybridMultilevel"/>
    <w:tmpl w:val="D46CEA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8F0DFB"/>
    <w:multiLevelType w:val="hybridMultilevel"/>
    <w:tmpl w:val="FB987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2A4A46"/>
    <w:multiLevelType w:val="hybridMultilevel"/>
    <w:tmpl w:val="B70CB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882B54"/>
    <w:multiLevelType w:val="hybridMultilevel"/>
    <w:tmpl w:val="FDC636AE"/>
    <w:lvl w:ilvl="0" w:tplc="04090001">
      <w:start w:val="1"/>
      <w:numFmt w:val="bullet"/>
      <w:lvlText w:val=""/>
      <w:lvlJc w:val="left"/>
      <w:pPr>
        <w:ind w:left="360" w:hanging="360"/>
      </w:pPr>
      <w:rPr>
        <w:rFonts w:ascii="Symbol" w:hAnsi="Symbol" w:hint="default"/>
        <w:b w:val="0"/>
        <w:i w:val="0"/>
        <w:strike w:val="0"/>
        <w:dstrike w:val="0"/>
        <w:color w:val="000000"/>
        <w:sz w:val="24"/>
        <w:szCs w:val="22"/>
        <w:u w:val="none" w:color="000000"/>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6AC163A"/>
    <w:multiLevelType w:val="hybridMultilevel"/>
    <w:tmpl w:val="C576EAB8"/>
    <w:lvl w:ilvl="0" w:tplc="FACAB7D0">
      <w:start w:val="1"/>
      <w:numFmt w:val="decimal"/>
      <w:lvlText w:val="%1."/>
      <w:lvlJc w:val="left"/>
      <w:pPr>
        <w:ind w:left="720" w:hanging="360"/>
      </w:pPr>
      <w:rPr>
        <w:rFonts w:ascii="Verdana" w:hAnsi="Verdana" w:hint="default"/>
        <w:b w:val="0"/>
        <w:i w:val="0"/>
        <w:strike w:val="0"/>
        <w:dstrike w:val="0"/>
        <w:color w:val="000000"/>
        <w:sz w:val="24"/>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D74A59"/>
    <w:multiLevelType w:val="hybridMultilevel"/>
    <w:tmpl w:val="0D06E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0F37F9"/>
    <w:multiLevelType w:val="hybridMultilevel"/>
    <w:tmpl w:val="0D2C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652B6A"/>
    <w:multiLevelType w:val="hybridMultilevel"/>
    <w:tmpl w:val="8BFCC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A76A00"/>
    <w:multiLevelType w:val="hybridMultilevel"/>
    <w:tmpl w:val="C20A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007CB0"/>
    <w:multiLevelType w:val="hybridMultilevel"/>
    <w:tmpl w:val="82A0B0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9187211"/>
    <w:multiLevelType w:val="hybridMultilevel"/>
    <w:tmpl w:val="AC6E9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02105E"/>
    <w:multiLevelType w:val="hybridMultilevel"/>
    <w:tmpl w:val="206E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17"/>
  </w:num>
  <w:num w:numId="4">
    <w:abstractNumId w:val="12"/>
  </w:num>
  <w:num w:numId="5">
    <w:abstractNumId w:val="32"/>
  </w:num>
  <w:num w:numId="6">
    <w:abstractNumId w:val="11"/>
  </w:num>
  <w:num w:numId="7">
    <w:abstractNumId w:val="38"/>
  </w:num>
  <w:num w:numId="8">
    <w:abstractNumId w:val="20"/>
  </w:num>
  <w:num w:numId="9">
    <w:abstractNumId w:val="24"/>
  </w:num>
  <w:num w:numId="10">
    <w:abstractNumId w:val="27"/>
  </w:num>
  <w:num w:numId="11">
    <w:abstractNumId w:val="16"/>
  </w:num>
  <w:num w:numId="12">
    <w:abstractNumId w:val="8"/>
  </w:num>
  <w:num w:numId="13">
    <w:abstractNumId w:val="4"/>
  </w:num>
  <w:num w:numId="14">
    <w:abstractNumId w:val="35"/>
  </w:num>
  <w:num w:numId="15">
    <w:abstractNumId w:val="18"/>
  </w:num>
  <w:num w:numId="16">
    <w:abstractNumId w:val="10"/>
  </w:num>
  <w:num w:numId="17">
    <w:abstractNumId w:val="22"/>
  </w:num>
  <w:num w:numId="18">
    <w:abstractNumId w:val="31"/>
  </w:num>
  <w:num w:numId="19">
    <w:abstractNumId w:val="36"/>
  </w:num>
  <w:num w:numId="20">
    <w:abstractNumId w:val="28"/>
  </w:num>
  <w:num w:numId="21">
    <w:abstractNumId w:val="3"/>
  </w:num>
  <w:num w:numId="22">
    <w:abstractNumId w:val="23"/>
  </w:num>
  <w:num w:numId="23">
    <w:abstractNumId w:val="39"/>
  </w:num>
  <w:num w:numId="24">
    <w:abstractNumId w:val="3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7"/>
  </w:num>
  <w:num w:numId="28">
    <w:abstractNumId w:val="2"/>
  </w:num>
  <w:num w:numId="29">
    <w:abstractNumId w:val="29"/>
  </w:num>
  <w:num w:numId="30">
    <w:abstractNumId w:val="5"/>
  </w:num>
  <w:num w:numId="31">
    <w:abstractNumId w:val="15"/>
  </w:num>
  <w:num w:numId="32">
    <w:abstractNumId w:val="19"/>
  </w:num>
  <w:num w:numId="33">
    <w:abstractNumId w:val="1"/>
  </w:num>
  <w:num w:numId="34">
    <w:abstractNumId w:val="37"/>
  </w:num>
  <w:num w:numId="35">
    <w:abstractNumId w:val="9"/>
  </w:num>
  <w:num w:numId="36">
    <w:abstractNumId w:val="34"/>
  </w:num>
  <w:num w:numId="37">
    <w:abstractNumId w:val="33"/>
  </w:num>
  <w:num w:numId="38">
    <w:abstractNumId w:val="25"/>
  </w:num>
  <w:num w:numId="39">
    <w:abstractNumId w:val="13"/>
  </w:num>
  <w:num w:numId="40">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1" w:cryptProviderType="rsaAES" w:cryptAlgorithmClass="hash" w:cryptAlgorithmType="typeAny" w:cryptAlgorithmSid="14" w:cryptSpinCount="100000" w:hash="MGfaYP8BebzDHKgLWC5ywhLwie+/B+6ww1kwLDsQAk9/smRjx4PPS/5kNrFcC47/DiYrLL3d5C6nU+u2hY28sA==" w:salt="oRUP1wiLg0aHIOL6dge9C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5C3"/>
    <w:rsid w:val="00004CCF"/>
    <w:rsid w:val="00005219"/>
    <w:rsid w:val="00006898"/>
    <w:rsid w:val="00007162"/>
    <w:rsid w:val="000106E3"/>
    <w:rsid w:val="00011E71"/>
    <w:rsid w:val="00011F6D"/>
    <w:rsid w:val="00012035"/>
    <w:rsid w:val="00012B27"/>
    <w:rsid w:val="00014084"/>
    <w:rsid w:val="000165C1"/>
    <w:rsid w:val="00022372"/>
    <w:rsid w:val="00023544"/>
    <w:rsid w:val="0002424E"/>
    <w:rsid w:val="00024D3D"/>
    <w:rsid w:val="0002556F"/>
    <w:rsid w:val="00026BBB"/>
    <w:rsid w:val="000317FD"/>
    <w:rsid w:val="000318B6"/>
    <w:rsid w:val="0003476F"/>
    <w:rsid w:val="000406F3"/>
    <w:rsid w:val="00040971"/>
    <w:rsid w:val="00041171"/>
    <w:rsid w:val="000437DA"/>
    <w:rsid w:val="00043A00"/>
    <w:rsid w:val="00044E13"/>
    <w:rsid w:val="0005208B"/>
    <w:rsid w:val="000556BB"/>
    <w:rsid w:val="0006045D"/>
    <w:rsid w:val="00060693"/>
    <w:rsid w:val="00063E27"/>
    <w:rsid w:val="00064C9F"/>
    <w:rsid w:val="000669ED"/>
    <w:rsid w:val="00066D64"/>
    <w:rsid w:val="0006789D"/>
    <w:rsid w:val="00071EA1"/>
    <w:rsid w:val="000721EE"/>
    <w:rsid w:val="000739FE"/>
    <w:rsid w:val="00073CAD"/>
    <w:rsid w:val="00074261"/>
    <w:rsid w:val="000758D3"/>
    <w:rsid w:val="000800F4"/>
    <w:rsid w:val="000805EE"/>
    <w:rsid w:val="00082D25"/>
    <w:rsid w:val="00083435"/>
    <w:rsid w:val="000838B0"/>
    <w:rsid w:val="00084325"/>
    <w:rsid w:val="00084B65"/>
    <w:rsid w:val="00085D7D"/>
    <w:rsid w:val="00091437"/>
    <w:rsid w:val="00091B7F"/>
    <w:rsid w:val="00092762"/>
    <w:rsid w:val="0009302E"/>
    <w:rsid w:val="0009385A"/>
    <w:rsid w:val="000945D4"/>
    <w:rsid w:val="00094CE1"/>
    <w:rsid w:val="000954FA"/>
    <w:rsid w:val="0009670A"/>
    <w:rsid w:val="0009749F"/>
    <w:rsid w:val="00097CD3"/>
    <w:rsid w:val="000A038C"/>
    <w:rsid w:val="000A1877"/>
    <w:rsid w:val="000A19AA"/>
    <w:rsid w:val="000A2325"/>
    <w:rsid w:val="000A2F4F"/>
    <w:rsid w:val="000B0102"/>
    <w:rsid w:val="000B1B25"/>
    <w:rsid w:val="000B251E"/>
    <w:rsid w:val="000B2BDA"/>
    <w:rsid w:val="000B2FF8"/>
    <w:rsid w:val="000B4258"/>
    <w:rsid w:val="000B43AD"/>
    <w:rsid w:val="000B4CA4"/>
    <w:rsid w:val="000C09F9"/>
    <w:rsid w:val="000C1576"/>
    <w:rsid w:val="000C1D0C"/>
    <w:rsid w:val="000C39BA"/>
    <w:rsid w:val="000C3FDC"/>
    <w:rsid w:val="000D0096"/>
    <w:rsid w:val="000D06C5"/>
    <w:rsid w:val="000D1997"/>
    <w:rsid w:val="000D1A0D"/>
    <w:rsid w:val="000D35D1"/>
    <w:rsid w:val="000D36F6"/>
    <w:rsid w:val="000E4403"/>
    <w:rsid w:val="000E5518"/>
    <w:rsid w:val="000E5D7D"/>
    <w:rsid w:val="000E693F"/>
    <w:rsid w:val="000E75ED"/>
    <w:rsid w:val="000E7CA4"/>
    <w:rsid w:val="000E7CE0"/>
    <w:rsid w:val="000F19AE"/>
    <w:rsid w:val="000F2B6E"/>
    <w:rsid w:val="000F48F8"/>
    <w:rsid w:val="000F4B70"/>
    <w:rsid w:val="000F4F5E"/>
    <w:rsid w:val="000F6386"/>
    <w:rsid w:val="000F6965"/>
    <w:rsid w:val="000F70C0"/>
    <w:rsid w:val="001005B1"/>
    <w:rsid w:val="00101A36"/>
    <w:rsid w:val="001054F7"/>
    <w:rsid w:val="00106B51"/>
    <w:rsid w:val="00106DFE"/>
    <w:rsid w:val="00110863"/>
    <w:rsid w:val="00111CE8"/>
    <w:rsid w:val="0011289F"/>
    <w:rsid w:val="0011615E"/>
    <w:rsid w:val="0011713D"/>
    <w:rsid w:val="00117E2C"/>
    <w:rsid w:val="00120B46"/>
    <w:rsid w:val="001225DF"/>
    <w:rsid w:val="001231D0"/>
    <w:rsid w:val="00123265"/>
    <w:rsid w:val="00124BA9"/>
    <w:rsid w:val="00125181"/>
    <w:rsid w:val="001256C8"/>
    <w:rsid w:val="0012709D"/>
    <w:rsid w:val="0013234B"/>
    <w:rsid w:val="00132753"/>
    <w:rsid w:val="00133E4B"/>
    <w:rsid w:val="00134A40"/>
    <w:rsid w:val="0013723C"/>
    <w:rsid w:val="00137B55"/>
    <w:rsid w:val="00137E65"/>
    <w:rsid w:val="001433A0"/>
    <w:rsid w:val="001434E7"/>
    <w:rsid w:val="001437CA"/>
    <w:rsid w:val="00147AB8"/>
    <w:rsid w:val="00151124"/>
    <w:rsid w:val="00151EEB"/>
    <w:rsid w:val="00153F3F"/>
    <w:rsid w:val="00154672"/>
    <w:rsid w:val="00155963"/>
    <w:rsid w:val="001565AF"/>
    <w:rsid w:val="00156F8E"/>
    <w:rsid w:val="00160777"/>
    <w:rsid w:val="0016182F"/>
    <w:rsid w:val="001630A4"/>
    <w:rsid w:val="001634CA"/>
    <w:rsid w:val="00163A05"/>
    <w:rsid w:val="00164A63"/>
    <w:rsid w:val="00165BDB"/>
    <w:rsid w:val="001710A1"/>
    <w:rsid w:val="00172A79"/>
    <w:rsid w:val="00176D90"/>
    <w:rsid w:val="0018020F"/>
    <w:rsid w:val="001813E7"/>
    <w:rsid w:val="00186C9E"/>
    <w:rsid w:val="00187907"/>
    <w:rsid w:val="001900E6"/>
    <w:rsid w:val="0019069D"/>
    <w:rsid w:val="00195023"/>
    <w:rsid w:val="001A3A68"/>
    <w:rsid w:val="001A56FE"/>
    <w:rsid w:val="001A588B"/>
    <w:rsid w:val="001A5A7C"/>
    <w:rsid w:val="001B23D8"/>
    <w:rsid w:val="001B58B0"/>
    <w:rsid w:val="001B5DBB"/>
    <w:rsid w:val="001C03CE"/>
    <w:rsid w:val="001C06EC"/>
    <w:rsid w:val="001C1004"/>
    <w:rsid w:val="001C2752"/>
    <w:rsid w:val="001C2B61"/>
    <w:rsid w:val="001C2D88"/>
    <w:rsid w:val="001C32A7"/>
    <w:rsid w:val="001C4EC4"/>
    <w:rsid w:val="001C5581"/>
    <w:rsid w:val="001C60D1"/>
    <w:rsid w:val="001C649E"/>
    <w:rsid w:val="001D01BE"/>
    <w:rsid w:val="001D3353"/>
    <w:rsid w:val="001D6C1A"/>
    <w:rsid w:val="001D7A4C"/>
    <w:rsid w:val="001E0EBB"/>
    <w:rsid w:val="001E1973"/>
    <w:rsid w:val="001E395D"/>
    <w:rsid w:val="001E3B08"/>
    <w:rsid w:val="001E4365"/>
    <w:rsid w:val="001E444A"/>
    <w:rsid w:val="001E48C4"/>
    <w:rsid w:val="001E5BF1"/>
    <w:rsid w:val="001E732C"/>
    <w:rsid w:val="001E7E68"/>
    <w:rsid w:val="001F0925"/>
    <w:rsid w:val="001F1E19"/>
    <w:rsid w:val="001F2611"/>
    <w:rsid w:val="001F664D"/>
    <w:rsid w:val="001F6F31"/>
    <w:rsid w:val="001F76DA"/>
    <w:rsid w:val="0020360C"/>
    <w:rsid w:val="00205483"/>
    <w:rsid w:val="00205FFD"/>
    <w:rsid w:val="002079B2"/>
    <w:rsid w:val="00211C42"/>
    <w:rsid w:val="00212270"/>
    <w:rsid w:val="0021269A"/>
    <w:rsid w:val="00212E18"/>
    <w:rsid w:val="00213A2B"/>
    <w:rsid w:val="00213C5A"/>
    <w:rsid w:val="0021506B"/>
    <w:rsid w:val="002224E4"/>
    <w:rsid w:val="00223C08"/>
    <w:rsid w:val="00225FF8"/>
    <w:rsid w:val="00227B24"/>
    <w:rsid w:val="0023370C"/>
    <w:rsid w:val="002343DD"/>
    <w:rsid w:val="00235458"/>
    <w:rsid w:val="00236685"/>
    <w:rsid w:val="002410F4"/>
    <w:rsid w:val="0024175C"/>
    <w:rsid w:val="002433E0"/>
    <w:rsid w:val="002436D3"/>
    <w:rsid w:val="00243B0F"/>
    <w:rsid w:val="00243C3F"/>
    <w:rsid w:val="00244615"/>
    <w:rsid w:val="0024595C"/>
    <w:rsid w:val="00246E91"/>
    <w:rsid w:val="002476E7"/>
    <w:rsid w:val="002477E1"/>
    <w:rsid w:val="002524A6"/>
    <w:rsid w:val="002564BD"/>
    <w:rsid w:val="0025798F"/>
    <w:rsid w:val="0026049A"/>
    <w:rsid w:val="00260B36"/>
    <w:rsid w:val="00261390"/>
    <w:rsid w:val="0026275B"/>
    <w:rsid w:val="002629D2"/>
    <w:rsid w:val="00262DFA"/>
    <w:rsid w:val="00264EA3"/>
    <w:rsid w:val="002708A4"/>
    <w:rsid w:val="00272C6E"/>
    <w:rsid w:val="00273F44"/>
    <w:rsid w:val="00276D5B"/>
    <w:rsid w:val="002772C3"/>
    <w:rsid w:val="0027733C"/>
    <w:rsid w:val="00280C4D"/>
    <w:rsid w:val="0028193C"/>
    <w:rsid w:val="00284629"/>
    <w:rsid w:val="00284E72"/>
    <w:rsid w:val="00285899"/>
    <w:rsid w:val="00286312"/>
    <w:rsid w:val="002870FF"/>
    <w:rsid w:val="0028783B"/>
    <w:rsid w:val="002879B1"/>
    <w:rsid w:val="002909CD"/>
    <w:rsid w:val="002932E2"/>
    <w:rsid w:val="00293596"/>
    <w:rsid w:val="002953E7"/>
    <w:rsid w:val="002955D5"/>
    <w:rsid w:val="00296C31"/>
    <w:rsid w:val="00297FC0"/>
    <w:rsid w:val="002A125A"/>
    <w:rsid w:val="002A20A6"/>
    <w:rsid w:val="002A2F69"/>
    <w:rsid w:val="002A3A2B"/>
    <w:rsid w:val="002A3E65"/>
    <w:rsid w:val="002A480C"/>
    <w:rsid w:val="002A4CAB"/>
    <w:rsid w:val="002A54CC"/>
    <w:rsid w:val="002A5962"/>
    <w:rsid w:val="002A5DEE"/>
    <w:rsid w:val="002A7510"/>
    <w:rsid w:val="002A7A34"/>
    <w:rsid w:val="002B5475"/>
    <w:rsid w:val="002B65EE"/>
    <w:rsid w:val="002B68AC"/>
    <w:rsid w:val="002C00F5"/>
    <w:rsid w:val="002C32F3"/>
    <w:rsid w:val="002C3B04"/>
    <w:rsid w:val="002C3E4D"/>
    <w:rsid w:val="002C695D"/>
    <w:rsid w:val="002D3D2B"/>
    <w:rsid w:val="002D4B4A"/>
    <w:rsid w:val="002D5E8E"/>
    <w:rsid w:val="002D6C04"/>
    <w:rsid w:val="002E0B49"/>
    <w:rsid w:val="002E1AE5"/>
    <w:rsid w:val="002E355C"/>
    <w:rsid w:val="002E47F7"/>
    <w:rsid w:val="002E48FA"/>
    <w:rsid w:val="002E7FCA"/>
    <w:rsid w:val="002F0AFE"/>
    <w:rsid w:val="002F3072"/>
    <w:rsid w:val="002F46CA"/>
    <w:rsid w:val="002F6B29"/>
    <w:rsid w:val="0030379C"/>
    <w:rsid w:val="00303A11"/>
    <w:rsid w:val="00303A64"/>
    <w:rsid w:val="00304C17"/>
    <w:rsid w:val="00306B6F"/>
    <w:rsid w:val="00310117"/>
    <w:rsid w:val="003101DC"/>
    <w:rsid w:val="0031325E"/>
    <w:rsid w:val="00313399"/>
    <w:rsid w:val="0031365B"/>
    <w:rsid w:val="00314560"/>
    <w:rsid w:val="0031628C"/>
    <w:rsid w:val="00316B9E"/>
    <w:rsid w:val="0031701F"/>
    <w:rsid w:val="003203DE"/>
    <w:rsid w:val="00320C46"/>
    <w:rsid w:val="0032146A"/>
    <w:rsid w:val="00322897"/>
    <w:rsid w:val="003228C4"/>
    <w:rsid w:val="00322971"/>
    <w:rsid w:val="003244FC"/>
    <w:rsid w:val="003265BD"/>
    <w:rsid w:val="00327265"/>
    <w:rsid w:val="003317F7"/>
    <w:rsid w:val="00331942"/>
    <w:rsid w:val="003328C4"/>
    <w:rsid w:val="00332F46"/>
    <w:rsid w:val="003352C4"/>
    <w:rsid w:val="003354EA"/>
    <w:rsid w:val="00335F83"/>
    <w:rsid w:val="003370DF"/>
    <w:rsid w:val="00337A19"/>
    <w:rsid w:val="00340A6C"/>
    <w:rsid w:val="003431B0"/>
    <w:rsid w:val="003437B7"/>
    <w:rsid w:val="003500D6"/>
    <w:rsid w:val="00350282"/>
    <w:rsid w:val="0035132D"/>
    <w:rsid w:val="00351D28"/>
    <w:rsid w:val="00352E69"/>
    <w:rsid w:val="0036084D"/>
    <w:rsid w:val="0036171F"/>
    <w:rsid w:val="003625DE"/>
    <w:rsid w:val="003643EB"/>
    <w:rsid w:val="0036442E"/>
    <w:rsid w:val="00364728"/>
    <w:rsid w:val="003662BC"/>
    <w:rsid w:val="00366769"/>
    <w:rsid w:val="00366A3F"/>
    <w:rsid w:val="00367142"/>
    <w:rsid w:val="0036769B"/>
    <w:rsid w:val="0037278E"/>
    <w:rsid w:val="003752B6"/>
    <w:rsid w:val="00375AEB"/>
    <w:rsid w:val="003761E2"/>
    <w:rsid w:val="00376C06"/>
    <w:rsid w:val="00376D27"/>
    <w:rsid w:val="0037739F"/>
    <w:rsid w:val="0037766A"/>
    <w:rsid w:val="003816B3"/>
    <w:rsid w:val="00381D19"/>
    <w:rsid w:val="00382B55"/>
    <w:rsid w:val="00384CA7"/>
    <w:rsid w:val="00385387"/>
    <w:rsid w:val="00390AA5"/>
    <w:rsid w:val="0039341C"/>
    <w:rsid w:val="003940BA"/>
    <w:rsid w:val="00394B3B"/>
    <w:rsid w:val="003950B3"/>
    <w:rsid w:val="003A170C"/>
    <w:rsid w:val="003A2238"/>
    <w:rsid w:val="003B0263"/>
    <w:rsid w:val="003B0663"/>
    <w:rsid w:val="003B211D"/>
    <w:rsid w:val="003B2B59"/>
    <w:rsid w:val="003B2F0C"/>
    <w:rsid w:val="003B438A"/>
    <w:rsid w:val="003B4D19"/>
    <w:rsid w:val="003B5C6F"/>
    <w:rsid w:val="003B63C5"/>
    <w:rsid w:val="003B65A3"/>
    <w:rsid w:val="003B6902"/>
    <w:rsid w:val="003C0ED3"/>
    <w:rsid w:val="003C1C11"/>
    <w:rsid w:val="003C295E"/>
    <w:rsid w:val="003C4C9B"/>
    <w:rsid w:val="003C595D"/>
    <w:rsid w:val="003C6069"/>
    <w:rsid w:val="003D2470"/>
    <w:rsid w:val="003D686A"/>
    <w:rsid w:val="003D6AB2"/>
    <w:rsid w:val="003D6EA7"/>
    <w:rsid w:val="003E6F20"/>
    <w:rsid w:val="003E7DE2"/>
    <w:rsid w:val="003F01B3"/>
    <w:rsid w:val="003F0811"/>
    <w:rsid w:val="003F27C7"/>
    <w:rsid w:val="003F2B9A"/>
    <w:rsid w:val="00401CFF"/>
    <w:rsid w:val="0040254F"/>
    <w:rsid w:val="00402A83"/>
    <w:rsid w:val="0040304D"/>
    <w:rsid w:val="00404BB3"/>
    <w:rsid w:val="00404EDC"/>
    <w:rsid w:val="00405D1B"/>
    <w:rsid w:val="00406913"/>
    <w:rsid w:val="00410E05"/>
    <w:rsid w:val="00411367"/>
    <w:rsid w:val="00411CF0"/>
    <w:rsid w:val="00412DD1"/>
    <w:rsid w:val="00413BFC"/>
    <w:rsid w:val="00415F81"/>
    <w:rsid w:val="0041673D"/>
    <w:rsid w:val="00416FEA"/>
    <w:rsid w:val="00422CEA"/>
    <w:rsid w:val="004232F3"/>
    <w:rsid w:val="004236EC"/>
    <w:rsid w:val="004238F5"/>
    <w:rsid w:val="00424EE7"/>
    <w:rsid w:val="00425E83"/>
    <w:rsid w:val="00426E98"/>
    <w:rsid w:val="004271BE"/>
    <w:rsid w:val="004279CC"/>
    <w:rsid w:val="00427BD9"/>
    <w:rsid w:val="00430497"/>
    <w:rsid w:val="00432959"/>
    <w:rsid w:val="00434B27"/>
    <w:rsid w:val="00436E31"/>
    <w:rsid w:val="0043766A"/>
    <w:rsid w:val="004410E6"/>
    <w:rsid w:val="00441682"/>
    <w:rsid w:val="00441ACA"/>
    <w:rsid w:val="004445F7"/>
    <w:rsid w:val="00446AC0"/>
    <w:rsid w:val="00447DAF"/>
    <w:rsid w:val="004509DB"/>
    <w:rsid w:val="00452C33"/>
    <w:rsid w:val="0045324A"/>
    <w:rsid w:val="004551F7"/>
    <w:rsid w:val="00455873"/>
    <w:rsid w:val="00460E1A"/>
    <w:rsid w:val="004624C4"/>
    <w:rsid w:val="00463179"/>
    <w:rsid w:val="004644FB"/>
    <w:rsid w:val="004647A2"/>
    <w:rsid w:val="00466557"/>
    <w:rsid w:val="00466D90"/>
    <w:rsid w:val="00466FB5"/>
    <w:rsid w:val="00471F0B"/>
    <w:rsid w:val="004723F3"/>
    <w:rsid w:val="00472B1C"/>
    <w:rsid w:val="00475E9E"/>
    <w:rsid w:val="00476E85"/>
    <w:rsid w:val="00477BEC"/>
    <w:rsid w:val="00480A2D"/>
    <w:rsid w:val="00482250"/>
    <w:rsid w:val="00484489"/>
    <w:rsid w:val="00484ABF"/>
    <w:rsid w:val="004870E1"/>
    <w:rsid w:val="00487402"/>
    <w:rsid w:val="0049072E"/>
    <w:rsid w:val="00491FD4"/>
    <w:rsid w:val="00492846"/>
    <w:rsid w:val="00494738"/>
    <w:rsid w:val="004951DE"/>
    <w:rsid w:val="00496593"/>
    <w:rsid w:val="004A2840"/>
    <w:rsid w:val="004A5907"/>
    <w:rsid w:val="004A7B6D"/>
    <w:rsid w:val="004A7FB3"/>
    <w:rsid w:val="004B05CF"/>
    <w:rsid w:val="004B1970"/>
    <w:rsid w:val="004B4B55"/>
    <w:rsid w:val="004B5964"/>
    <w:rsid w:val="004B605D"/>
    <w:rsid w:val="004C1821"/>
    <w:rsid w:val="004C191A"/>
    <w:rsid w:val="004C2170"/>
    <w:rsid w:val="004C404E"/>
    <w:rsid w:val="004C42D9"/>
    <w:rsid w:val="004D01A1"/>
    <w:rsid w:val="004D1142"/>
    <w:rsid w:val="004D3800"/>
    <w:rsid w:val="004D4F44"/>
    <w:rsid w:val="004E195B"/>
    <w:rsid w:val="004E3179"/>
    <w:rsid w:val="004E34AB"/>
    <w:rsid w:val="004E60B7"/>
    <w:rsid w:val="004F1A94"/>
    <w:rsid w:val="0050061F"/>
    <w:rsid w:val="0050167A"/>
    <w:rsid w:val="00506A8B"/>
    <w:rsid w:val="00512C3C"/>
    <w:rsid w:val="00517362"/>
    <w:rsid w:val="00520B43"/>
    <w:rsid w:val="00520C1F"/>
    <w:rsid w:val="00521B34"/>
    <w:rsid w:val="00521BE7"/>
    <w:rsid w:val="00521E34"/>
    <w:rsid w:val="00522465"/>
    <w:rsid w:val="005271A7"/>
    <w:rsid w:val="00527FF9"/>
    <w:rsid w:val="00531BAF"/>
    <w:rsid w:val="00532F42"/>
    <w:rsid w:val="00533F29"/>
    <w:rsid w:val="00535262"/>
    <w:rsid w:val="005360E5"/>
    <w:rsid w:val="0053692C"/>
    <w:rsid w:val="00537E3D"/>
    <w:rsid w:val="00540750"/>
    <w:rsid w:val="00540C28"/>
    <w:rsid w:val="00545254"/>
    <w:rsid w:val="00546456"/>
    <w:rsid w:val="0054690A"/>
    <w:rsid w:val="00546CEC"/>
    <w:rsid w:val="00547A38"/>
    <w:rsid w:val="00547E74"/>
    <w:rsid w:val="00547F60"/>
    <w:rsid w:val="005520D8"/>
    <w:rsid w:val="005521CC"/>
    <w:rsid w:val="00552E72"/>
    <w:rsid w:val="00553BD0"/>
    <w:rsid w:val="0055584E"/>
    <w:rsid w:val="00555FEC"/>
    <w:rsid w:val="00556002"/>
    <w:rsid w:val="005575DE"/>
    <w:rsid w:val="00557A40"/>
    <w:rsid w:val="00561225"/>
    <w:rsid w:val="00564932"/>
    <w:rsid w:val="00570710"/>
    <w:rsid w:val="00572619"/>
    <w:rsid w:val="005733F6"/>
    <w:rsid w:val="00573F17"/>
    <w:rsid w:val="005764EF"/>
    <w:rsid w:val="0058131B"/>
    <w:rsid w:val="00581C1E"/>
    <w:rsid w:val="00581D9E"/>
    <w:rsid w:val="005832FE"/>
    <w:rsid w:val="00584362"/>
    <w:rsid w:val="00584C44"/>
    <w:rsid w:val="005858C8"/>
    <w:rsid w:val="00587A5B"/>
    <w:rsid w:val="00590C70"/>
    <w:rsid w:val="00590D11"/>
    <w:rsid w:val="005910BF"/>
    <w:rsid w:val="00591373"/>
    <w:rsid w:val="00591801"/>
    <w:rsid w:val="00592F8A"/>
    <w:rsid w:val="00594753"/>
    <w:rsid w:val="00595858"/>
    <w:rsid w:val="00595C98"/>
    <w:rsid w:val="00596168"/>
    <w:rsid w:val="005972D4"/>
    <w:rsid w:val="005A13A5"/>
    <w:rsid w:val="005A2154"/>
    <w:rsid w:val="005A3073"/>
    <w:rsid w:val="005A3469"/>
    <w:rsid w:val="005A3F8B"/>
    <w:rsid w:val="005A4282"/>
    <w:rsid w:val="005A49C9"/>
    <w:rsid w:val="005A6AF1"/>
    <w:rsid w:val="005B034B"/>
    <w:rsid w:val="005B0886"/>
    <w:rsid w:val="005B1BF0"/>
    <w:rsid w:val="005B1F14"/>
    <w:rsid w:val="005B3010"/>
    <w:rsid w:val="005B3DB5"/>
    <w:rsid w:val="005B4384"/>
    <w:rsid w:val="005C0B14"/>
    <w:rsid w:val="005C32F4"/>
    <w:rsid w:val="005C3B19"/>
    <w:rsid w:val="005C3B37"/>
    <w:rsid w:val="005C5973"/>
    <w:rsid w:val="005D01A5"/>
    <w:rsid w:val="005D5A51"/>
    <w:rsid w:val="005E2AB6"/>
    <w:rsid w:val="005E2C10"/>
    <w:rsid w:val="005E2C2F"/>
    <w:rsid w:val="005E2C5E"/>
    <w:rsid w:val="005E3602"/>
    <w:rsid w:val="005E377A"/>
    <w:rsid w:val="005E4072"/>
    <w:rsid w:val="005E435C"/>
    <w:rsid w:val="005E443D"/>
    <w:rsid w:val="005E6D3E"/>
    <w:rsid w:val="005E7ABE"/>
    <w:rsid w:val="005F0156"/>
    <w:rsid w:val="005F1A2C"/>
    <w:rsid w:val="005F2690"/>
    <w:rsid w:val="005F4AF8"/>
    <w:rsid w:val="005F4F47"/>
    <w:rsid w:val="005F5092"/>
    <w:rsid w:val="005F50E4"/>
    <w:rsid w:val="005F65BD"/>
    <w:rsid w:val="005F6669"/>
    <w:rsid w:val="005F7201"/>
    <w:rsid w:val="005F7365"/>
    <w:rsid w:val="00601E29"/>
    <w:rsid w:val="00602455"/>
    <w:rsid w:val="00602D8C"/>
    <w:rsid w:val="006045DF"/>
    <w:rsid w:val="006118C8"/>
    <w:rsid w:val="0061365D"/>
    <w:rsid w:val="00614CF9"/>
    <w:rsid w:val="006159F4"/>
    <w:rsid w:val="00622160"/>
    <w:rsid w:val="00625A22"/>
    <w:rsid w:val="00626B1C"/>
    <w:rsid w:val="0062702D"/>
    <w:rsid w:val="006325B5"/>
    <w:rsid w:val="00636024"/>
    <w:rsid w:val="00641FF5"/>
    <w:rsid w:val="006423DE"/>
    <w:rsid w:val="00642586"/>
    <w:rsid w:val="00643353"/>
    <w:rsid w:val="0064565A"/>
    <w:rsid w:val="00645A30"/>
    <w:rsid w:val="0065007F"/>
    <w:rsid w:val="00650492"/>
    <w:rsid w:val="00651C2F"/>
    <w:rsid w:val="00651E73"/>
    <w:rsid w:val="00654F75"/>
    <w:rsid w:val="00656575"/>
    <w:rsid w:val="0065752B"/>
    <w:rsid w:val="00657915"/>
    <w:rsid w:val="00661521"/>
    <w:rsid w:val="00661635"/>
    <w:rsid w:val="006620D2"/>
    <w:rsid w:val="00662A99"/>
    <w:rsid w:val="00662C37"/>
    <w:rsid w:val="00666064"/>
    <w:rsid w:val="006670C9"/>
    <w:rsid w:val="00674A98"/>
    <w:rsid w:val="006761A3"/>
    <w:rsid w:val="0067628A"/>
    <w:rsid w:val="00676F06"/>
    <w:rsid w:val="00676F0E"/>
    <w:rsid w:val="00677472"/>
    <w:rsid w:val="00681249"/>
    <w:rsid w:val="00682E90"/>
    <w:rsid w:val="00683B26"/>
    <w:rsid w:val="00685A90"/>
    <w:rsid w:val="00691588"/>
    <w:rsid w:val="00691C5C"/>
    <w:rsid w:val="00691C73"/>
    <w:rsid w:val="006937BA"/>
    <w:rsid w:val="006938E9"/>
    <w:rsid w:val="006961F7"/>
    <w:rsid w:val="00696303"/>
    <w:rsid w:val="00697DCC"/>
    <w:rsid w:val="006A20FD"/>
    <w:rsid w:val="006A4F05"/>
    <w:rsid w:val="006B26AB"/>
    <w:rsid w:val="006B65AB"/>
    <w:rsid w:val="006B7707"/>
    <w:rsid w:val="006B7DA5"/>
    <w:rsid w:val="006C0138"/>
    <w:rsid w:val="006C1B3B"/>
    <w:rsid w:val="006C1F0A"/>
    <w:rsid w:val="006C230A"/>
    <w:rsid w:val="006C2A8B"/>
    <w:rsid w:val="006C3DA6"/>
    <w:rsid w:val="006C4D79"/>
    <w:rsid w:val="006C5C89"/>
    <w:rsid w:val="006D1069"/>
    <w:rsid w:val="006D207D"/>
    <w:rsid w:val="006D2E35"/>
    <w:rsid w:val="006D537E"/>
    <w:rsid w:val="006D5386"/>
    <w:rsid w:val="006E0F30"/>
    <w:rsid w:val="006E1E7C"/>
    <w:rsid w:val="006E40C3"/>
    <w:rsid w:val="006E6835"/>
    <w:rsid w:val="006E6C58"/>
    <w:rsid w:val="006E70B5"/>
    <w:rsid w:val="006E71A2"/>
    <w:rsid w:val="006E7EAD"/>
    <w:rsid w:val="006F30A2"/>
    <w:rsid w:val="006F4758"/>
    <w:rsid w:val="006F5D19"/>
    <w:rsid w:val="00700E34"/>
    <w:rsid w:val="00701149"/>
    <w:rsid w:val="00701818"/>
    <w:rsid w:val="0070293F"/>
    <w:rsid w:val="007032AA"/>
    <w:rsid w:val="007044D3"/>
    <w:rsid w:val="00707EAA"/>
    <w:rsid w:val="00707ED1"/>
    <w:rsid w:val="007120DA"/>
    <w:rsid w:val="00713D69"/>
    <w:rsid w:val="0071613E"/>
    <w:rsid w:val="007178BB"/>
    <w:rsid w:val="00725C02"/>
    <w:rsid w:val="007306DC"/>
    <w:rsid w:val="007309F9"/>
    <w:rsid w:val="0073394C"/>
    <w:rsid w:val="00735BA4"/>
    <w:rsid w:val="00735D29"/>
    <w:rsid w:val="007362E9"/>
    <w:rsid w:val="00736632"/>
    <w:rsid w:val="007372EA"/>
    <w:rsid w:val="0074005F"/>
    <w:rsid w:val="00741076"/>
    <w:rsid w:val="007418D0"/>
    <w:rsid w:val="00741B06"/>
    <w:rsid w:val="007476F3"/>
    <w:rsid w:val="00752397"/>
    <w:rsid w:val="00753D6E"/>
    <w:rsid w:val="00755705"/>
    <w:rsid w:val="0076238F"/>
    <w:rsid w:val="00762F52"/>
    <w:rsid w:val="0076457A"/>
    <w:rsid w:val="007676F0"/>
    <w:rsid w:val="00767ADB"/>
    <w:rsid w:val="00771D08"/>
    <w:rsid w:val="00772984"/>
    <w:rsid w:val="00772CA4"/>
    <w:rsid w:val="00772DF3"/>
    <w:rsid w:val="00773A2C"/>
    <w:rsid w:val="00775F6B"/>
    <w:rsid w:val="007764EA"/>
    <w:rsid w:val="007765CE"/>
    <w:rsid w:val="00776A3F"/>
    <w:rsid w:val="00780B0B"/>
    <w:rsid w:val="00785618"/>
    <w:rsid w:val="00785ECD"/>
    <w:rsid w:val="00786597"/>
    <w:rsid w:val="007868FC"/>
    <w:rsid w:val="00787497"/>
    <w:rsid w:val="007874D5"/>
    <w:rsid w:val="0079327E"/>
    <w:rsid w:val="007935F3"/>
    <w:rsid w:val="007947BC"/>
    <w:rsid w:val="0079566C"/>
    <w:rsid w:val="00795EDD"/>
    <w:rsid w:val="00796BFD"/>
    <w:rsid w:val="00796EA0"/>
    <w:rsid w:val="00797CB9"/>
    <w:rsid w:val="007A0DE1"/>
    <w:rsid w:val="007A1681"/>
    <w:rsid w:val="007A265C"/>
    <w:rsid w:val="007A2808"/>
    <w:rsid w:val="007A345B"/>
    <w:rsid w:val="007A4864"/>
    <w:rsid w:val="007A5257"/>
    <w:rsid w:val="007A6FCA"/>
    <w:rsid w:val="007B29D3"/>
    <w:rsid w:val="007B52D2"/>
    <w:rsid w:val="007B5812"/>
    <w:rsid w:val="007B5AB3"/>
    <w:rsid w:val="007B5D4A"/>
    <w:rsid w:val="007B6445"/>
    <w:rsid w:val="007C145F"/>
    <w:rsid w:val="007C14AC"/>
    <w:rsid w:val="007C5739"/>
    <w:rsid w:val="007D14DC"/>
    <w:rsid w:val="007D2DEE"/>
    <w:rsid w:val="007D4EEB"/>
    <w:rsid w:val="007E0F98"/>
    <w:rsid w:val="007E53F7"/>
    <w:rsid w:val="007E5C34"/>
    <w:rsid w:val="007E61FB"/>
    <w:rsid w:val="007F055A"/>
    <w:rsid w:val="007F0AF8"/>
    <w:rsid w:val="007F25D8"/>
    <w:rsid w:val="007F4ACC"/>
    <w:rsid w:val="007F5268"/>
    <w:rsid w:val="008037C2"/>
    <w:rsid w:val="00803986"/>
    <w:rsid w:val="0080501A"/>
    <w:rsid w:val="00805616"/>
    <w:rsid w:val="0080679C"/>
    <w:rsid w:val="008072F8"/>
    <w:rsid w:val="0081191B"/>
    <w:rsid w:val="008119A5"/>
    <w:rsid w:val="00814908"/>
    <w:rsid w:val="0081505C"/>
    <w:rsid w:val="00815FA2"/>
    <w:rsid w:val="00816172"/>
    <w:rsid w:val="00822C50"/>
    <w:rsid w:val="00824754"/>
    <w:rsid w:val="00824CAB"/>
    <w:rsid w:val="00825D2F"/>
    <w:rsid w:val="0082615A"/>
    <w:rsid w:val="008326D6"/>
    <w:rsid w:val="00832BF7"/>
    <w:rsid w:val="00832C43"/>
    <w:rsid w:val="00833603"/>
    <w:rsid w:val="008354FD"/>
    <w:rsid w:val="008355A6"/>
    <w:rsid w:val="00835D7F"/>
    <w:rsid w:val="00837C1F"/>
    <w:rsid w:val="00841D95"/>
    <w:rsid w:val="00844090"/>
    <w:rsid w:val="0084572F"/>
    <w:rsid w:val="00850E03"/>
    <w:rsid w:val="008519A8"/>
    <w:rsid w:val="00851D3A"/>
    <w:rsid w:val="008528D4"/>
    <w:rsid w:val="00853345"/>
    <w:rsid w:val="00854833"/>
    <w:rsid w:val="008578CF"/>
    <w:rsid w:val="00861647"/>
    <w:rsid w:val="008626B0"/>
    <w:rsid w:val="0086491C"/>
    <w:rsid w:val="00865A4B"/>
    <w:rsid w:val="00871BD7"/>
    <w:rsid w:val="00874006"/>
    <w:rsid w:val="00875802"/>
    <w:rsid w:val="008764A9"/>
    <w:rsid w:val="0088316D"/>
    <w:rsid w:val="00890378"/>
    <w:rsid w:val="008922AF"/>
    <w:rsid w:val="008925F1"/>
    <w:rsid w:val="00897C2A"/>
    <w:rsid w:val="00897E95"/>
    <w:rsid w:val="008A056F"/>
    <w:rsid w:val="008A3DF8"/>
    <w:rsid w:val="008A45EB"/>
    <w:rsid w:val="008A5052"/>
    <w:rsid w:val="008A5441"/>
    <w:rsid w:val="008A6D27"/>
    <w:rsid w:val="008A7493"/>
    <w:rsid w:val="008B07FC"/>
    <w:rsid w:val="008B0E48"/>
    <w:rsid w:val="008B127B"/>
    <w:rsid w:val="008B19B2"/>
    <w:rsid w:val="008B2C13"/>
    <w:rsid w:val="008B3048"/>
    <w:rsid w:val="008B3F8A"/>
    <w:rsid w:val="008B7E3A"/>
    <w:rsid w:val="008C03BD"/>
    <w:rsid w:val="008C0CBF"/>
    <w:rsid w:val="008C2DE9"/>
    <w:rsid w:val="008C4AB2"/>
    <w:rsid w:val="008C71E3"/>
    <w:rsid w:val="008D3613"/>
    <w:rsid w:val="008D41E0"/>
    <w:rsid w:val="008D557E"/>
    <w:rsid w:val="008D7DC2"/>
    <w:rsid w:val="008E1BA0"/>
    <w:rsid w:val="008E3710"/>
    <w:rsid w:val="008E4C92"/>
    <w:rsid w:val="008E7B02"/>
    <w:rsid w:val="008F05D2"/>
    <w:rsid w:val="008F0742"/>
    <w:rsid w:val="008F22D1"/>
    <w:rsid w:val="008F3683"/>
    <w:rsid w:val="008F4717"/>
    <w:rsid w:val="008F730A"/>
    <w:rsid w:val="0090095D"/>
    <w:rsid w:val="00903A62"/>
    <w:rsid w:val="00903C91"/>
    <w:rsid w:val="00906744"/>
    <w:rsid w:val="0090681A"/>
    <w:rsid w:val="00906CB3"/>
    <w:rsid w:val="00910D20"/>
    <w:rsid w:val="0091186A"/>
    <w:rsid w:val="00915195"/>
    <w:rsid w:val="00915BAC"/>
    <w:rsid w:val="0092012F"/>
    <w:rsid w:val="00922AB9"/>
    <w:rsid w:val="009243EC"/>
    <w:rsid w:val="009249F6"/>
    <w:rsid w:val="00924EF7"/>
    <w:rsid w:val="00925938"/>
    <w:rsid w:val="00925D91"/>
    <w:rsid w:val="00926729"/>
    <w:rsid w:val="00930E1A"/>
    <w:rsid w:val="0093332E"/>
    <w:rsid w:val="0093349E"/>
    <w:rsid w:val="0093587E"/>
    <w:rsid w:val="00935E97"/>
    <w:rsid w:val="00936170"/>
    <w:rsid w:val="00940BD2"/>
    <w:rsid w:val="00942065"/>
    <w:rsid w:val="00942561"/>
    <w:rsid w:val="0094312B"/>
    <w:rsid w:val="00943C10"/>
    <w:rsid w:val="00943CBD"/>
    <w:rsid w:val="00945C35"/>
    <w:rsid w:val="0095165F"/>
    <w:rsid w:val="009532AB"/>
    <w:rsid w:val="00955D3E"/>
    <w:rsid w:val="00960C4E"/>
    <w:rsid w:val="0096440E"/>
    <w:rsid w:val="00965222"/>
    <w:rsid w:val="009658CC"/>
    <w:rsid w:val="009666A8"/>
    <w:rsid w:val="00966A3E"/>
    <w:rsid w:val="00970A8B"/>
    <w:rsid w:val="009714A2"/>
    <w:rsid w:val="00972D11"/>
    <w:rsid w:val="00973BBC"/>
    <w:rsid w:val="00975AFF"/>
    <w:rsid w:val="00976FE2"/>
    <w:rsid w:val="00977A44"/>
    <w:rsid w:val="009809AC"/>
    <w:rsid w:val="00981A89"/>
    <w:rsid w:val="00983512"/>
    <w:rsid w:val="009847CC"/>
    <w:rsid w:val="009903AF"/>
    <w:rsid w:val="00991970"/>
    <w:rsid w:val="00993FEB"/>
    <w:rsid w:val="00994128"/>
    <w:rsid w:val="00994946"/>
    <w:rsid w:val="00994D00"/>
    <w:rsid w:val="00995523"/>
    <w:rsid w:val="00995905"/>
    <w:rsid w:val="00996800"/>
    <w:rsid w:val="00997C8D"/>
    <w:rsid w:val="009A118A"/>
    <w:rsid w:val="009A1683"/>
    <w:rsid w:val="009A5A36"/>
    <w:rsid w:val="009A5AD2"/>
    <w:rsid w:val="009B0DCE"/>
    <w:rsid w:val="009B11AF"/>
    <w:rsid w:val="009B2ABC"/>
    <w:rsid w:val="009B2BD8"/>
    <w:rsid w:val="009B4189"/>
    <w:rsid w:val="009B454A"/>
    <w:rsid w:val="009B5B04"/>
    <w:rsid w:val="009B5CEB"/>
    <w:rsid w:val="009B675C"/>
    <w:rsid w:val="009C009A"/>
    <w:rsid w:val="009C1425"/>
    <w:rsid w:val="009C2A86"/>
    <w:rsid w:val="009C388C"/>
    <w:rsid w:val="009C3C31"/>
    <w:rsid w:val="009C3D78"/>
    <w:rsid w:val="009C44C9"/>
    <w:rsid w:val="009C6FEC"/>
    <w:rsid w:val="009D4B52"/>
    <w:rsid w:val="009D5AE6"/>
    <w:rsid w:val="009D628F"/>
    <w:rsid w:val="009D7C12"/>
    <w:rsid w:val="009E080A"/>
    <w:rsid w:val="009E23C2"/>
    <w:rsid w:val="009E4514"/>
    <w:rsid w:val="009E4D14"/>
    <w:rsid w:val="009E56F4"/>
    <w:rsid w:val="009E58CC"/>
    <w:rsid w:val="009E7115"/>
    <w:rsid w:val="009E78F8"/>
    <w:rsid w:val="009E7FB7"/>
    <w:rsid w:val="009F41D9"/>
    <w:rsid w:val="009F54B3"/>
    <w:rsid w:val="009F5E14"/>
    <w:rsid w:val="009F637B"/>
    <w:rsid w:val="00A018FA"/>
    <w:rsid w:val="00A0321C"/>
    <w:rsid w:val="00A045B9"/>
    <w:rsid w:val="00A05896"/>
    <w:rsid w:val="00A06068"/>
    <w:rsid w:val="00A06EFE"/>
    <w:rsid w:val="00A11838"/>
    <w:rsid w:val="00A12502"/>
    <w:rsid w:val="00A12653"/>
    <w:rsid w:val="00A12A66"/>
    <w:rsid w:val="00A13570"/>
    <w:rsid w:val="00A1393D"/>
    <w:rsid w:val="00A14899"/>
    <w:rsid w:val="00A1746E"/>
    <w:rsid w:val="00A17EF4"/>
    <w:rsid w:val="00A205C3"/>
    <w:rsid w:val="00A20E3F"/>
    <w:rsid w:val="00A21F79"/>
    <w:rsid w:val="00A2225F"/>
    <w:rsid w:val="00A24503"/>
    <w:rsid w:val="00A26B79"/>
    <w:rsid w:val="00A31D26"/>
    <w:rsid w:val="00A320B0"/>
    <w:rsid w:val="00A32720"/>
    <w:rsid w:val="00A37E8F"/>
    <w:rsid w:val="00A37FD7"/>
    <w:rsid w:val="00A4008E"/>
    <w:rsid w:val="00A43AD3"/>
    <w:rsid w:val="00A441B0"/>
    <w:rsid w:val="00A44F60"/>
    <w:rsid w:val="00A45727"/>
    <w:rsid w:val="00A501D7"/>
    <w:rsid w:val="00A5135C"/>
    <w:rsid w:val="00A5243E"/>
    <w:rsid w:val="00A53E11"/>
    <w:rsid w:val="00A579C6"/>
    <w:rsid w:val="00A61192"/>
    <w:rsid w:val="00A61BB5"/>
    <w:rsid w:val="00A61D35"/>
    <w:rsid w:val="00A67286"/>
    <w:rsid w:val="00A73D56"/>
    <w:rsid w:val="00A802E9"/>
    <w:rsid w:val="00A81C86"/>
    <w:rsid w:val="00A850FD"/>
    <w:rsid w:val="00A86BF5"/>
    <w:rsid w:val="00A86D1C"/>
    <w:rsid w:val="00A9117E"/>
    <w:rsid w:val="00A91F5E"/>
    <w:rsid w:val="00A92022"/>
    <w:rsid w:val="00A97680"/>
    <w:rsid w:val="00AA0273"/>
    <w:rsid w:val="00AA02E1"/>
    <w:rsid w:val="00AA0692"/>
    <w:rsid w:val="00AA0CBA"/>
    <w:rsid w:val="00AA0E39"/>
    <w:rsid w:val="00AA5D8B"/>
    <w:rsid w:val="00AA654E"/>
    <w:rsid w:val="00AB002A"/>
    <w:rsid w:val="00AB6851"/>
    <w:rsid w:val="00AC1385"/>
    <w:rsid w:val="00AC3790"/>
    <w:rsid w:val="00AC4D4D"/>
    <w:rsid w:val="00AC765D"/>
    <w:rsid w:val="00AC7BC4"/>
    <w:rsid w:val="00AC7D63"/>
    <w:rsid w:val="00AC7F89"/>
    <w:rsid w:val="00AD16C1"/>
    <w:rsid w:val="00AD1B96"/>
    <w:rsid w:val="00AD1D16"/>
    <w:rsid w:val="00AD1F6D"/>
    <w:rsid w:val="00AD2B57"/>
    <w:rsid w:val="00AD67E0"/>
    <w:rsid w:val="00AE0AF2"/>
    <w:rsid w:val="00AE295D"/>
    <w:rsid w:val="00AE2ED3"/>
    <w:rsid w:val="00AE36EE"/>
    <w:rsid w:val="00AE45B6"/>
    <w:rsid w:val="00AE73C6"/>
    <w:rsid w:val="00AF1A51"/>
    <w:rsid w:val="00AF1D90"/>
    <w:rsid w:val="00AF2B17"/>
    <w:rsid w:val="00AF4FC8"/>
    <w:rsid w:val="00AF59F6"/>
    <w:rsid w:val="00AF5FCC"/>
    <w:rsid w:val="00AF678F"/>
    <w:rsid w:val="00B018EC"/>
    <w:rsid w:val="00B02D13"/>
    <w:rsid w:val="00B02DE7"/>
    <w:rsid w:val="00B06ED5"/>
    <w:rsid w:val="00B10271"/>
    <w:rsid w:val="00B13193"/>
    <w:rsid w:val="00B137BA"/>
    <w:rsid w:val="00B139CA"/>
    <w:rsid w:val="00B14683"/>
    <w:rsid w:val="00B14D69"/>
    <w:rsid w:val="00B15E50"/>
    <w:rsid w:val="00B16C54"/>
    <w:rsid w:val="00B16E3F"/>
    <w:rsid w:val="00B20952"/>
    <w:rsid w:val="00B22F9E"/>
    <w:rsid w:val="00B23320"/>
    <w:rsid w:val="00B24032"/>
    <w:rsid w:val="00B244FB"/>
    <w:rsid w:val="00B24B7E"/>
    <w:rsid w:val="00B26EE8"/>
    <w:rsid w:val="00B27A72"/>
    <w:rsid w:val="00B27C04"/>
    <w:rsid w:val="00B3526C"/>
    <w:rsid w:val="00B366BA"/>
    <w:rsid w:val="00B3695C"/>
    <w:rsid w:val="00B37282"/>
    <w:rsid w:val="00B4102F"/>
    <w:rsid w:val="00B42F6A"/>
    <w:rsid w:val="00B433BB"/>
    <w:rsid w:val="00B43575"/>
    <w:rsid w:val="00B45071"/>
    <w:rsid w:val="00B45811"/>
    <w:rsid w:val="00B45EC2"/>
    <w:rsid w:val="00B46622"/>
    <w:rsid w:val="00B4668F"/>
    <w:rsid w:val="00B46D98"/>
    <w:rsid w:val="00B53E36"/>
    <w:rsid w:val="00B554DB"/>
    <w:rsid w:val="00B600F1"/>
    <w:rsid w:val="00B60132"/>
    <w:rsid w:val="00B6490F"/>
    <w:rsid w:val="00B66FB2"/>
    <w:rsid w:val="00B678A9"/>
    <w:rsid w:val="00B67E07"/>
    <w:rsid w:val="00B7278E"/>
    <w:rsid w:val="00B76BD8"/>
    <w:rsid w:val="00B76D4C"/>
    <w:rsid w:val="00B76DC4"/>
    <w:rsid w:val="00B827FA"/>
    <w:rsid w:val="00B82B18"/>
    <w:rsid w:val="00B83DB9"/>
    <w:rsid w:val="00B85FE8"/>
    <w:rsid w:val="00B865C3"/>
    <w:rsid w:val="00B867CD"/>
    <w:rsid w:val="00B90D75"/>
    <w:rsid w:val="00B91583"/>
    <w:rsid w:val="00B9223A"/>
    <w:rsid w:val="00B9239B"/>
    <w:rsid w:val="00B9314C"/>
    <w:rsid w:val="00B934A9"/>
    <w:rsid w:val="00B95885"/>
    <w:rsid w:val="00BA109D"/>
    <w:rsid w:val="00BA20BA"/>
    <w:rsid w:val="00BA4A77"/>
    <w:rsid w:val="00BA4DD5"/>
    <w:rsid w:val="00BA5DAB"/>
    <w:rsid w:val="00BB00E6"/>
    <w:rsid w:val="00BB1C34"/>
    <w:rsid w:val="00BB27FC"/>
    <w:rsid w:val="00BB4687"/>
    <w:rsid w:val="00BB4CCD"/>
    <w:rsid w:val="00BB5CCE"/>
    <w:rsid w:val="00BB6A5D"/>
    <w:rsid w:val="00BB7E78"/>
    <w:rsid w:val="00BC037F"/>
    <w:rsid w:val="00BC0FF6"/>
    <w:rsid w:val="00BC1460"/>
    <w:rsid w:val="00BC51A0"/>
    <w:rsid w:val="00BC60FD"/>
    <w:rsid w:val="00BC6A33"/>
    <w:rsid w:val="00BD1A23"/>
    <w:rsid w:val="00BD2608"/>
    <w:rsid w:val="00BD2A99"/>
    <w:rsid w:val="00BD7C5E"/>
    <w:rsid w:val="00BE369D"/>
    <w:rsid w:val="00BE36CC"/>
    <w:rsid w:val="00BE5241"/>
    <w:rsid w:val="00BE6B39"/>
    <w:rsid w:val="00BE743D"/>
    <w:rsid w:val="00BE7EBE"/>
    <w:rsid w:val="00BF12DD"/>
    <w:rsid w:val="00BF266B"/>
    <w:rsid w:val="00BF4633"/>
    <w:rsid w:val="00BF5DD6"/>
    <w:rsid w:val="00BF71CB"/>
    <w:rsid w:val="00BF75ED"/>
    <w:rsid w:val="00BF7890"/>
    <w:rsid w:val="00C03E3A"/>
    <w:rsid w:val="00C04E49"/>
    <w:rsid w:val="00C07648"/>
    <w:rsid w:val="00C1170B"/>
    <w:rsid w:val="00C1544C"/>
    <w:rsid w:val="00C15E12"/>
    <w:rsid w:val="00C17C16"/>
    <w:rsid w:val="00C21A2E"/>
    <w:rsid w:val="00C245CB"/>
    <w:rsid w:val="00C2553F"/>
    <w:rsid w:val="00C26921"/>
    <w:rsid w:val="00C27DD5"/>
    <w:rsid w:val="00C308CB"/>
    <w:rsid w:val="00C31321"/>
    <w:rsid w:val="00C3428E"/>
    <w:rsid w:val="00C3460E"/>
    <w:rsid w:val="00C34B9E"/>
    <w:rsid w:val="00C407E1"/>
    <w:rsid w:val="00C41C1A"/>
    <w:rsid w:val="00C42AA6"/>
    <w:rsid w:val="00C4312E"/>
    <w:rsid w:val="00C4408F"/>
    <w:rsid w:val="00C4696A"/>
    <w:rsid w:val="00C4747D"/>
    <w:rsid w:val="00C50DAD"/>
    <w:rsid w:val="00C5108F"/>
    <w:rsid w:val="00C51360"/>
    <w:rsid w:val="00C52786"/>
    <w:rsid w:val="00C52A2D"/>
    <w:rsid w:val="00C54196"/>
    <w:rsid w:val="00C55116"/>
    <w:rsid w:val="00C55B4B"/>
    <w:rsid w:val="00C63580"/>
    <w:rsid w:val="00C70296"/>
    <w:rsid w:val="00C70DC3"/>
    <w:rsid w:val="00C7157F"/>
    <w:rsid w:val="00C75625"/>
    <w:rsid w:val="00C76A82"/>
    <w:rsid w:val="00C77F5D"/>
    <w:rsid w:val="00C84DC5"/>
    <w:rsid w:val="00C87290"/>
    <w:rsid w:val="00C91864"/>
    <w:rsid w:val="00C931B1"/>
    <w:rsid w:val="00C93A28"/>
    <w:rsid w:val="00C95FDB"/>
    <w:rsid w:val="00C96E6B"/>
    <w:rsid w:val="00CA009D"/>
    <w:rsid w:val="00CA0697"/>
    <w:rsid w:val="00CA1C41"/>
    <w:rsid w:val="00CA6A3C"/>
    <w:rsid w:val="00CB25D0"/>
    <w:rsid w:val="00CB25E6"/>
    <w:rsid w:val="00CB3BAC"/>
    <w:rsid w:val="00CC3442"/>
    <w:rsid w:val="00CC3C7A"/>
    <w:rsid w:val="00CC4138"/>
    <w:rsid w:val="00CC617E"/>
    <w:rsid w:val="00CC6869"/>
    <w:rsid w:val="00CD001D"/>
    <w:rsid w:val="00CD5490"/>
    <w:rsid w:val="00CD62CB"/>
    <w:rsid w:val="00CE0A67"/>
    <w:rsid w:val="00CE72FD"/>
    <w:rsid w:val="00CF0865"/>
    <w:rsid w:val="00CF1EFE"/>
    <w:rsid w:val="00CF2246"/>
    <w:rsid w:val="00CF2F4D"/>
    <w:rsid w:val="00CF41E2"/>
    <w:rsid w:val="00CF565C"/>
    <w:rsid w:val="00D0538D"/>
    <w:rsid w:val="00D069FE"/>
    <w:rsid w:val="00D106F1"/>
    <w:rsid w:val="00D12244"/>
    <w:rsid w:val="00D12A8E"/>
    <w:rsid w:val="00D158CC"/>
    <w:rsid w:val="00D17ACC"/>
    <w:rsid w:val="00D21E40"/>
    <w:rsid w:val="00D227A9"/>
    <w:rsid w:val="00D22919"/>
    <w:rsid w:val="00D24D48"/>
    <w:rsid w:val="00D26824"/>
    <w:rsid w:val="00D30455"/>
    <w:rsid w:val="00D30922"/>
    <w:rsid w:val="00D33938"/>
    <w:rsid w:val="00D341FB"/>
    <w:rsid w:val="00D34624"/>
    <w:rsid w:val="00D37EAE"/>
    <w:rsid w:val="00D40B16"/>
    <w:rsid w:val="00D41903"/>
    <w:rsid w:val="00D43A4F"/>
    <w:rsid w:val="00D46B17"/>
    <w:rsid w:val="00D47382"/>
    <w:rsid w:val="00D47DFE"/>
    <w:rsid w:val="00D50C9D"/>
    <w:rsid w:val="00D53F1F"/>
    <w:rsid w:val="00D55217"/>
    <w:rsid w:val="00D57AAA"/>
    <w:rsid w:val="00D606A5"/>
    <w:rsid w:val="00D61204"/>
    <w:rsid w:val="00D6141A"/>
    <w:rsid w:val="00D62E32"/>
    <w:rsid w:val="00D66871"/>
    <w:rsid w:val="00D70F2A"/>
    <w:rsid w:val="00D72685"/>
    <w:rsid w:val="00D741FF"/>
    <w:rsid w:val="00D77404"/>
    <w:rsid w:val="00D77423"/>
    <w:rsid w:val="00D77490"/>
    <w:rsid w:val="00D77878"/>
    <w:rsid w:val="00D77A78"/>
    <w:rsid w:val="00D80B0D"/>
    <w:rsid w:val="00D829C4"/>
    <w:rsid w:val="00D83295"/>
    <w:rsid w:val="00D845ED"/>
    <w:rsid w:val="00D87FC0"/>
    <w:rsid w:val="00D90BF5"/>
    <w:rsid w:val="00D91098"/>
    <w:rsid w:val="00D92706"/>
    <w:rsid w:val="00D929FA"/>
    <w:rsid w:val="00D92F61"/>
    <w:rsid w:val="00D93CE1"/>
    <w:rsid w:val="00D93E19"/>
    <w:rsid w:val="00D9441C"/>
    <w:rsid w:val="00D9563E"/>
    <w:rsid w:val="00D96C90"/>
    <w:rsid w:val="00D97234"/>
    <w:rsid w:val="00DA0184"/>
    <w:rsid w:val="00DA1027"/>
    <w:rsid w:val="00DA2568"/>
    <w:rsid w:val="00DA4318"/>
    <w:rsid w:val="00DA6D94"/>
    <w:rsid w:val="00DB0082"/>
    <w:rsid w:val="00DB3CAD"/>
    <w:rsid w:val="00DB4C60"/>
    <w:rsid w:val="00DB6E81"/>
    <w:rsid w:val="00DB6FC3"/>
    <w:rsid w:val="00DC3113"/>
    <w:rsid w:val="00DC31E5"/>
    <w:rsid w:val="00DC41C4"/>
    <w:rsid w:val="00DC4A51"/>
    <w:rsid w:val="00DC7F3D"/>
    <w:rsid w:val="00DD12E4"/>
    <w:rsid w:val="00DD2009"/>
    <w:rsid w:val="00DD22E0"/>
    <w:rsid w:val="00DD5792"/>
    <w:rsid w:val="00DE1617"/>
    <w:rsid w:val="00DE1852"/>
    <w:rsid w:val="00DE18A5"/>
    <w:rsid w:val="00DE26AB"/>
    <w:rsid w:val="00DE3394"/>
    <w:rsid w:val="00DE3EC5"/>
    <w:rsid w:val="00DE5A51"/>
    <w:rsid w:val="00DE74C5"/>
    <w:rsid w:val="00DE7B23"/>
    <w:rsid w:val="00DF0768"/>
    <w:rsid w:val="00DF0DEC"/>
    <w:rsid w:val="00DF2CC9"/>
    <w:rsid w:val="00DF3181"/>
    <w:rsid w:val="00DF46C2"/>
    <w:rsid w:val="00DF4C4B"/>
    <w:rsid w:val="00DF536D"/>
    <w:rsid w:val="00DF59F4"/>
    <w:rsid w:val="00DF63FB"/>
    <w:rsid w:val="00DF724B"/>
    <w:rsid w:val="00E00429"/>
    <w:rsid w:val="00E01AA2"/>
    <w:rsid w:val="00E03D23"/>
    <w:rsid w:val="00E062D0"/>
    <w:rsid w:val="00E07B2C"/>
    <w:rsid w:val="00E07BB3"/>
    <w:rsid w:val="00E07DAB"/>
    <w:rsid w:val="00E112FF"/>
    <w:rsid w:val="00E12551"/>
    <w:rsid w:val="00E12AB2"/>
    <w:rsid w:val="00E12FB8"/>
    <w:rsid w:val="00E14665"/>
    <w:rsid w:val="00E14B6E"/>
    <w:rsid w:val="00E213D0"/>
    <w:rsid w:val="00E21A71"/>
    <w:rsid w:val="00E24EF9"/>
    <w:rsid w:val="00E25644"/>
    <w:rsid w:val="00E27BB6"/>
    <w:rsid w:val="00E30516"/>
    <w:rsid w:val="00E30779"/>
    <w:rsid w:val="00E3209D"/>
    <w:rsid w:val="00E326CC"/>
    <w:rsid w:val="00E33096"/>
    <w:rsid w:val="00E33DE9"/>
    <w:rsid w:val="00E3550C"/>
    <w:rsid w:val="00E36651"/>
    <w:rsid w:val="00E36AF0"/>
    <w:rsid w:val="00E40452"/>
    <w:rsid w:val="00E40F26"/>
    <w:rsid w:val="00E41AD3"/>
    <w:rsid w:val="00E42020"/>
    <w:rsid w:val="00E4284F"/>
    <w:rsid w:val="00E44669"/>
    <w:rsid w:val="00E46D84"/>
    <w:rsid w:val="00E47EDE"/>
    <w:rsid w:val="00E50C53"/>
    <w:rsid w:val="00E519C8"/>
    <w:rsid w:val="00E51E31"/>
    <w:rsid w:val="00E55E36"/>
    <w:rsid w:val="00E561F5"/>
    <w:rsid w:val="00E570E3"/>
    <w:rsid w:val="00E57FC4"/>
    <w:rsid w:val="00E61F74"/>
    <w:rsid w:val="00E632F9"/>
    <w:rsid w:val="00E67619"/>
    <w:rsid w:val="00E70248"/>
    <w:rsid w:val="00E71F79"/>
    <w:rsid w:val="00E733FE"/>
    <w:rsid w:val="00E73D7D"/>
    <w:rsid w:val="00E7523B"/>
    <w:rsid w:val="00E75BE7"/>
    <w:rsid w:val="00E8020C"/>
    <w:rsid w:val="00E811CD"/>
    <w:rsid w:val="00E82FFF"/>
    <w:rsid w:val="00E854B8"/>
    <w:rsid w:val="00E86C25"/>
    <w:rsid w:val="00E86D33"/>
    <w:rsid w:val="00E87F6B"/>
    <w:rsid w:val="00E90D5A"/>
    <w:rsid w:val="00E95039"/>
    <w:rsid w:val="00E95483"/>
    <w:rsid w:val="00E95E43"/>
    <w:rsid w:val="00E97681"/>
    <w:rsid w:val="00EA5CEB"/>
    <w:rsid w:val="00EA699C"/>
    <w:rsid w:val="00EA69DE"/>
    <w:rsid w:val="00EB079E"/>
    <w:rsid w:val="00EB1092"/>
    <w:rsid w:val="00EB1B9A"/>
    <w:rsid w:val="00EB3760"/>
    <w:rsid w:val="00EB5487"/>
    <w:rsid w:val="00EB65D4"/>
    <w:rsid w:val="00EB6A47"/>
    <w:rsid w:val="00EB6FE7"/>
    <w:rsid w:val="00EB7164"/>
    <w:rsid w:val="00EB79B3"/>
    <w:rsid w:val="00EC107E"/>
    <w:rsid w:val="00EC1949"/>
    <w:rsid w:val="00EC19CA"/>
    <w:rsid w:val="00EC3C4D"/>
    <w:rsid w:val="00EC7275"/>
    <w:rsid w:val="00ED0E0C"/>
    <w:rsid w:val="00ED166D"/>
    <w:rsid w:val="00ED2392"/>
    <w:rsid w:val="00ED35A9"/>
    <w:rsid w:val="00ED6AD1"/>
    <w:rsid w:val="00ED6E89"/>
    <w:rsid w:val="00ED70C7"/>
    <w:rsid w:val="00ED7C56"/>
    <w:rsid w:val="00EE1420"/>
    <w:rsid w:val="00EE19C4"/>
    <w:rsid w:val="00EE51A8"/>
    <w:rsid w:val="00EE546E"/>
    <w:rsid w:val="00EE6D70"/>
    <w:rsid w:val="00EF2125"/>
    <w:rsid w:val="00EF3291"/>
    <w:rsid w:val="00F02AFA"/>
    <w:rsid w:val="00F033F1"/>
    <w:rsid w:val="00F044E2"/>
    <w:rsid w:val="00F1181E"/>
    <w:rsid w:val="00F11E66"/>
    <w:rsid w:val="00F12E36"/>
    <w:rsid w:val="00F14B64"/>
    <w:rsid w:val="00F161A7"/>
    <w:rsid w:val="00F17252"/>
    <w:rsid w:val="00F17D37"/>
    <w:rsid w:val="00F20D6C"/>
    <w:rsid w:val="00F20F10"/>
    <w:rsid w:val="00F21C0B"/>
    <w:rsid w:val="00F237DF"/>
    <w:rsid w:val="00F27F7F"/>
    <w:rsid w:val="00F30535"/>
    <w:rsid w:val="00F311A9"/>
    <w:rsid w:val="00F313F3"/>
    <w:rsid w:val="00F31B40"/>
    <w:rsid w:val="00F31D15"/>
    <w:rsid w:val="00F31E6B"/>
    <w:rsid w:val="00F32E3E"/>
    <w:rsid w:val="00F32E55"/>
    <w:rsid w:val="00F32EF8"/>
    <w:rsid w:val="00F331D6"/>
    <w:rsid w:val="00F34E53"/>
    <w:rsid w:val="00F35A76"/>
    <w:rsid w:val="00F3653B"/>
    <w:rsid w:val="00F40992"/>
    <w:rsid w:val="00F410BA"/>
    <w:rsid w:val="00F411F3"/>
    <w:rsid w:val="00F4587D"/>
    <w:rsid w:val="00F52E37"/>
    <w:rsid w:val="00F53D3F"/>
    <w:rsid w:val="00F55809"/>
    <w:rsid w:val="00F60047"/>
    <w:rsid w:val="00F60BB0"/>
    <w:rsid w:val="00F61811"/>
    <w:rsid w:val="00F64157"/>
    <w:rsid w:val="00F65572"/>
    <w:rsid w:val="00F668B9"/>
    <w:rsid w:val="00F66CFF"/>
    <w:rsid w:val="00F67041"/>
    <w:rsid w:val="00F67594"/>
    <w:rsid w:val="00F707BC"/>
    <w:rsid w:val="00F71F43"/>
    <w:rsid w:val="00F720CA"/>
    <w:rsid w:val="00F7263F"/>
    <w:rsid w:val="00F7285E"/>
    <w:rsid w:val="00F732EB"/>
    <w:rsid w:val="00F735B0"/>
    <w:rsid w:val="00F74E26"/>
    <w:rsid w:val="00F75C08"/>
    <w:rsid w:val="00F7637E"/>
    <w:rsid w:val="00F772B9"/>
    <w:rsid w:val="00F779DB"/>
    <w:rsid w:val="00F819F9"/>
    <w:rsid w:val="00F81B03"/>
    <w:rsid w:val="00F82070"/>
    <w:rsid w:val="00F844AD"/>
    <w:rsid w:val="00F8468E"/>
    <w:rsid w:val="00F86787"/>
    <w:rsid w:val="00F874D7"/>
    <w:rsid w:val="00F93F2E"/>
    <w:rsid w:val="00F940A9"/>
    <w:rsid w:val="00F9514C"/>
    <w:rsid w:val="00F95E01"/>
    <w:rsid w:val="00F96216"/>
    <w:rsid w:val="00F97471"/>
    <w:rsid w:val="00F979C7"/>
    <w:rsid w:val="00FA0DD0"/>
    <w:rsid w:val="00FA1F2B"/>
    <w:rsid w:val="00FA362F"/>
    <w:rsid w:val="00FA4944"/>
    <w:rsid w:val="00FA5123"/>
    <w:rsid w:val="00FA6F07"/>
    <w:rsid w:val="00FA7A9A"/>
    <w:rsid w:val="00FB0B61"/>
    <w:rsid w:val="00FB0C90"/>
    <w:rsid w:val="00FB0E96"/>
    <w:rsid w:val="00FB28F3"/>
    <w:rsid w:val="00FB33DC"/>
    <w:rsid w:val="00FB3E84"/>
    <w:rsid w:val="00FB4FC5"/>
    <w:rsid w:val="00FB582B"/>
    <w:rsid w:val="00FB7E5D"/>
    <w:rsid w:val="00FC0661"/>
    <w:rsid w:val="00FC25F3"/>
    <w:rsid w:val="00FC56F3"/>
    <w:rsid w:val="00FC5C07"/>
    <w:rsid w:val="00FC6CE1"/>
    <w:rsid w:val="00FC7085"/>
    <w:rsid w:val="00FC7194"/>
    <w:rsid w:val="00FD03F6"/>
    <w:rsid w:val="00FD08CA"/>
    <w:rsid w:val="00FD2A77"/>
    <w:rsid w:val="00FD35AF"/>
    <w:rsid w:val="00FD3881"/>
    <w:rsid w:val="00FD469B"/>
    <w:rsid w:val="00FE3A2F"/>
    <w:rsid w:val="00FE3C63"/>
    <w:rsid w:val="00FE3D40"/>
    <w:rsid w:val="00FE48AD"/>
    <w:rsid w:val="00FF20A4"/>
    <w:rsid w:val="00FF289D"/>
    <w:rsid w:val="00FF2E35"/>
    <w:rsid w:val="00FF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029CB"/>
  <w15:docId w15:val="{DA804DFC-7411-47B6-A4C3-D6D9182C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4668F"/>
    <w:pPr>
      <w:spacing w:after="240" w:line="360" w:lineRule="auto"/>
    </w:pPr>
    <w:rPr>
      <w:rFonts w:ascii="Verdana" w:hAnsi="Verdana"/>
      <w:sz w:val="24"/>
    </w:rPr>
  </w:style>
  <w:style w:type="paragraph" w:styleId="Heading1">
    <w:name w:val="heading 1"/>
    <w:basedOn w:val="Normal"/>
    <w:uiPriority w:val="1"/>
    <w:qFormat/>
    <w:rsid w:val="001F2611"/>
    <w:pPr>
      <w:spacing w:line="276" w:lineRule="auto"/>
      <w:jc w:val="center"/>
      <w:outlineLvl w:val="0"/>
    </w:pPr>
    <w:rPr>
      <w:rFonts w:eastAsia="Courier New"/>
      <w:b/>
      <w:sz w:val="72"/>
      <w:szCs w:val="51"/>
    </w:rPr>
  </w:style>
  <w:style w:type="paragraph" w:styleId="Heading2">
    <w:name w:val="heading 2"/>
    <w:basedOn w:val="Normal"/>
    <w:uiPriority w:val="1"/>
    <w:qFormat/>
    <w:rsid w:val="009D4B52"/>
    <w:pPr>
      <w:spacing w:before="240"/>
      <w:ind w:left="648"/>
      <w:jc w:val="center"/>
      <w:outlineLvl w:val="1"/>
    </w:pPr>
    <w:rPr>
      <w:rFonts w:eastAsia="Arial"/>
      <w:b/>
      <w:bCs/>
      <w:sz w:val="28"/>
      <w:szCs w:val="29"/>
    </w:rPr>
  </w:style>
  <w:style w:type="paragraph" w:styleId="Heading3">
    <w:name w:val="heading 3"/>
    <w:basedOn w:val="Normal"/>
    <w:uiPriority w:val="1"/>
    <w:qFormat/>
    <w:rsid w:val="00897C2A"/>
    <w:pPr>
      <w:spacing w:before="240"/>
      <w:jc w:val="center"/>
      <w:outlineLvl w:val="2"/>
    </w:pPr>
    <w:rPr>
      <w:rFonts w:eastAsia="Arial"/>
      <w:b/>
      <w:bCs/>
      <w:sz w:val="26"/>
      <w:szCs w:val="28"/>
    </w:rPr>
  </w:style>
  <w:style w:type="paragraph" w:styleId="Heading4">
    <w:name w:val="heading 4"/>
    <w:basedOn w:val="Normal"/>
    <w:uiPriority w:val="1"/>
    <w:qFormat/>
    <w:rsid w:val="006B65AB"/>
    <w:pPr>
      <w:spacing w:before="240"/>
      <w:jc w:val="center"/>
      <w:outlineLvl w:val="3"/>
    </w:pPr>
    <w:rPr>
      <w:rFonts w:eastAsia="Arial"/>
      <w:b/>
      <w:szCs w:val="26"/>
    </w:rPr>
  </w:style>
  <w:style w:type="paragraph" w:styleId="Heading5">
    <w:name w:val="heading 5"/>
    <w:basedOn w:val="Normal"/>
    <w:uiPriority w:val="1"/>
    <w:qFormat/>
    <w:rsid w:val="003B6902"/>
    <w:pPr>
      <w:jc w:val="center"/>
      <w:outlineLvl w:val="4"/>
    </w:pPr>
    <w:rPr>
      <w:rFonts w:eastAsia="Arial"/>
      <w:b/>
      <w:bCs/>
      <w:szCs w:val="25"/>
    </w:rPr>
  </w:style>
  <w:style w:type="paragraph" w:styleId="Heading6">
    <w:name w:val="heading 6"/>
    <w:basedOn w:val="Heading5"/>
    <w:next w:val="Normal"/>
    <w:link w:val="Heading6Char"/>
    <w:uiPriority w:val="9"/>
    <w:unhideWhenUsed/>
    <w:qFormat/>
    <w:rsid w:val="00AF5FCC"/>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0C39BA"/>
    <w:rPr>
      <w:rFonts w:eastAsia="Times New Roman"/>
      <w:b/>
      <w:szCs w:val="23"/>
    </w:rPr>
  </w:style>
  <w:style w:type="paragraph" w:styleId="TOC2">
    <w:name w:val="toc 2"/>
    <w:basedOn w:val="Normal"/>
    <w:uiPriority w:val="39"/>
    <w:qFormat/>
    <w:rsid w:val="000C39BA"/>
    <w:pPr>
      <w:ind w:left="288"/>
    </w:pPr>
    <w:rPr>
      <w:rFonts w:eastAsia="Arial"/>
      <w:bCs/>
    </w:rPr>
  </w:style>
  <w:style w:type="paragraph" w:styleId="TOC3">
    <w:name w:val="toc 3"/>
    <w:basedOn w:val="Normal"/>
    <w:uiPriority w:val="39"/>
    <w:qFormat/>
    <w:rsid w:val="000C39BA"/>
    <w:pPr>
      <w:ind w:left="576"/>
    </w:pPr>
    <w:rPr>
      <w:rFonts w:eastAsia="Arial"/>
      <w:bCs/>
    </w:rPr>
  </w:style>
  <w:style w:type="paragraph" w:styleId="TOC4">
    <w:name w:val="toc 4"/>
    <w:basedOn w:val="Normal"/>
    <w:uiPriority w:val="39"/>
    <w:qFormat/>
    <w:rsid w:val="000C39BA"/>
    <w:pPr>
      <w:ind w:left="864"/>
    </w:pPr>
    <w:rPr>
      <w:rFonts w:eastAsia="Arial"/>
      <w:szCs w:val="21"/>
    </w:rPr>
  </w:style>
  <w:style w:type="paragraph" w:styleId="TOC5">
    <w:name w:val="toc 5"/>
    <w:basedOn w:val="Normal"/>
    <w:uiPriority w:val="1"/>
    <w:qFormat/>
    <w:rsid w:val="000C39BA"/>
    <w:pPr>
      <w:ind w:left="493"/>
    </w:pPr>
    <w:rPr>
      <w:rFonts w:eastAsia="Arial"/>
      <w:bCs/>
    </w:rPr>
  </w:style>
  <w:style w:type="paragraph" w:styleId="TOC6">
    <w:name w:val="toc 6"/>
    <w:basedOn w:val="Normal"/>
    <w:uiPriority w:val="1"/>
    <w:qFormat/>
    <w:rsid w:val="000C39BA"/>
    <w:pPr>
      <w:ind w:left="557"/>
    </w:pPr>
    <w:rPr>
      <w:rFonts w:eastAsia="Arial"/>
      <w:szCs w:val="21"/>
    </w:rPr>
  </w:style>
  <w:style w:type="paragraph" w:styleId="TOC7">
    <w:name w:val="toc 7"/>
    <w:basedOn w:val="Normal"/>
    <w:uiPriority w:val="1"/>
    <w:qFormat/>
    <w:rsid w:val="000C39BA"/>
    <w:pPr>
      <w:ind w:left="557"/>
    </w:pPr>
    <w:rPr>
      <w:rFonts w:eastAsia="Arial"/>
      <w:bCs/>
    </w:rPr>
  </w:style>
  <w:style w:type="paragraph" w:styleId="BodyText">
    <w:name w:val="Body Text"/>
    <w:basedOn w:val="Normal"/>
    <w:uiPriority w:val="1"/>
    <w:qFormat/>
    <w:rsid w:val="00906744"/>
    <w:pPr>
      <w:ind w:left="160"/>
    </w:pPr>
    <w:rPr>
      <w:rFonts w:ascii="Calibri" w:eastAsia="Arial" w:hAnsi="Calibri"/>
      <w:szCs w:val="2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rsid w:val="0019069D"/>
    <w:rPr>
      <w:color w:val="0000FF"/>
      <w:u w:val="single"/>
    </w:rPr>
  </w:style>
  <w:style w:type="paragraph" w:customStyle="1" w:styleId="Address2">
    <w:name w:val="Address 2"/>
    <w:rsid w:val="0019069D"/>
    <w:pPr>
      <w:widowControl/>
      <w:spacing w:before="100" w:after="200" w:line="268" w:lineRule="auto"/>
      <w:jc w:val="center"/>
    </w:pPr>
    <w:rPr>
      <w:rFonts w:ascii="Tahoma" w:eastAsia="Times New Roman" w:hAnsi="Tahoma" w:cs="Tahoma"/>
      <w:b/>
      <w:color w:val="000000"/>
      <w:kern w:val="28"/>
      <w:sz w:val="20"/>
    </w:rPr>
  </w:style>
  <w:style w:type="paragraph" w:styleId="Header">
    <w:name w:val="header"/>
    <w:basedOn w:val="Normal"/>
    <w:link w:val="HeaderChar"/>
    <w:uiPriority w:val="99"/>
    <w:unhideWhenUsed/>
    <w:rsid w:val="00DC7F3D"/>
    <w:pPr>
      <w:tabs>
        <w:tab w:val="center" w:pos="4680"/>
        <w:tab w:val="right" w:pos="9360"/>
      </w:tabs>
    </w:pPr>
  </w:style>
  <w:style w:type="character" w:customStyle="1" w:styleId="HeaderChar">
    <w:name w:val="Header Char"/>
    <w:basedOn w:val="DefaultParagraphFont"/>
    <w:link w:val="Header"/>
    <w:uiPriority w:val="99"/>
    <w:rsid w:val="00DC7F3D"/>
  </w:style>
  <w:style w:type="paragraph" w:styleId="Footer">
    <w:name w:val="footer"/>
    <w:basedOn w:val="Normal"/>
    <w:link w:val="FooterChar"/>
    <w:uiPriority w:val="99"/>
    <w:unhideWhenUsed/>
    <w:rsid w:val="00DC7F3D"/>
    <w:pPr>
      <w:tabs>
        <w:tab w:val="center" w:pos="4680"/>
        <w:tab w:val="right" w:pos="9360"/>
      </w:tabs>
    </w:pPr>
  </w:style>
  <w:style w:type="character" w:customStyle="1" w:styleId="FooterChar">
    <w:name w:val="Footer Char"/>
    <w:basedOn w:val="DefaultParagraphFont"/>
    <w:link w:val="Footer"/>
    <w:uiPriority w:val="99"/>
    <w:rsid w:val="00DC7F3D"/>
  </w:style>
  <w:style w:type="paragraph" w:styleId="TOCHeading">
    <w:name w:val="TOC Heading"/>
    <w:basedOn w:val="Heading1"/>
    <w:next w:val="Normal"/>
    <w:uiPriority w:val="39"/>
    <w:unhideWhenUsed/>
    <w:qFormat/>
    <w:rsid w:val="00993FEB"/>
    <w:pPr>
      <w:keepNext/>
      <w:keepLines/>
      <w:widowControl/>
      <w:spacing w:before="240" w:line="259" w:lineRule="auto"/>
      <w:outlineLvl w:val="9"/>
    </w:pPr>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134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7FC0"/>
  </w:style>
  <w:style w:type="paragraph" w:styleId="Title">
    <w:name w:val="Title"/>
    <w:basedOn w:val="Normal"/>
    <w:link w:val="TitleChar"/>
    <w:uiPriority w:val="10"/>
    <w:qFormat/>
    <w:rsid w:val="005A4282"/>
    <w:pPr>
      <w:widowControl/>
      <w:jc w:val="center"/>
    </w:pPr>
    <w:rPr>
      <w:rFonts w:ascii="Calibri" w:eastAsia="Times New Roman" w:hAnsi="Calibri" w:cs="Arial"/>
      <w:b/>
      <w:bCs/>
      <w:sz w:val="72"/>
      <w:szCs w:val="40"/>
    </w:rPr>
  </w:style>
  <w:style w:type="character" w:customStyle="1" w:styleId="TitleChar">
    <w:name w:val="Title Char"/>
    <w:basedOn w:val="DefaultParagraphFont"/>
    <w:link w:val="Title"/>
    <w:uiPriority w:val="10"/>
    <w:rsid w:val="005A4282"/>
    <w:rPr>
      <w:rFonts w:ascii="Calibri" w:eastAsia="Times New Roman" w:hAnsi="Calibri" w:cs="Arial"/>
      <w:b/>
      <w:bCs/>
      <w:sz w:val="72"/>
      <w:szCs w:val="40"/>
    </w:rPr>
  </w:style>
  <w:style w:type="paragraph" w:customStyle="1" w:styleId="Default">
    <w:name w:val="Default"/>
    <w:rsid w:val="00906744"/>
    <w:pPr>
      <w:widowControl/>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174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46E"/>
    <w:rPr>
      <w:rFonts w:ascii="Segoe UI" w:hAnsi="Segoe UI" w:cs="Segoe UI"/>
      <w:sz w:val="18"/>
      <w:szCs w:val="18"/>
    </w:rPr>
  </w:style>
  <w:style w:type="character" w:styleId="CommentReference">
    <w:name w:val="annotation reference"/>
    <w:basedOn w:val="DefaultParagraphFont"/>
    <w:uiPriority w:val="99"/>
    <w:semiHidden/>
    <w:unhideWhenUsed/>
    <w:rsid w:val="008D3613"/>
    <w:rPr>
      <w:sz w:val="16"/>
      <w:szCs w:val="16"/>
    </w:rPr>
  </w:style>
  <w:style w:type="paragraph" w:styleId="CommentText">
    <w:name w:val="annotation text"/>
    <w:basedOn w:val="Normal"/>
    <w:link w:val="CommentTextChar"/>
    <w:uiPriority w:val="99"/>
    <w:semiHidden/>
    <w:unhideWhenUsed/>
    <w:rsid w:val="008D3613"/>
    <w:rPr>
      <w:sz w:val="20"/>
      <w:szCs w:val="20"/>
    </w:rPr>
  </w:style>
  <w:style w:type="character" w:customStyle="1" w:styleId="CommentTextChar">
    <w:name w:val="Comment Text Char"/>
    <w:basedOn w:val="DefaultParagraphFont"/>
    <w:link w:val="CommentText"/>
    <w:uiPriority w:val="99"/>
    <w:semiHidden/>
    <w:rsid w:val="008D3613"/>
    <w:rPr>
      <w:sz w:val="20"/>
      <w:szCs w:val="20"/>
    </w:rPr>
  </w:style>
  <w:style w:type="paragraph" w:styleId="CommentSubject">
    <w:name w:val="annotation subject"/>
    <w:basedOn w:val="CommentText"/>
    <w:next w:val="CommentText"/>
    <w:link w:val="CommentSubjectChar"/>
    <w:uiPriority w:val="99"/>
    <w:semiHidden/>
    <w:unhideWhenUsed/>
    <w:rsid w:val="008D3613"/>
    <w:rPr>
      <w:b/>
      <w:bCs/>
    </w:rPr>
  </w:style>
  <w:style w:type="character" w:customStyle="1" w:styleId="CommentSubjectChar">
    <w:name w:val="Comment Subject Char"/>
    <w:basedOn w:val="CommentTextChar"/>
    <w:link w:val="CommentSubject"/>
    <w:uiPriority w:val="99"/>
    <w:semiHidden/>
    <w:rsid w:val="008D3613"/>
    <w:rPr>
      <w:b/>
      <w:bCs/>
      <w:sz w:val="20"/>
      <w:szCs w:val="20"/>
    </w:rPr>
  </w:style>
  <w:style w:type="character" w:styleId="FollowedHyperlink">
    <w:name w:val="FollowedHyperlink"/>
    <w:basedOn w:val="DefaultParagraphFont"/>
    <w:uiPriority w:val="99"/>
    <w:semiHidden/>
    <w:unhideWhenUsed/>
    <w:rsid w:val="00F81B03"/>
    <w:rPr>
      <w:color w:val="800080" w:themeColor="followedHyperlink"/>
      <w:u w:val="single"/>
    </w:rPr>
  </w:style>
  <w:style w:type="paragraph" w:styleId="Revision">
    <w:name w:val="Revision"/>
    <w:hidden/>
    <w:uiPriority w:val="99"/>
    <w:semiHidden/>
    <w:rsid w:val="00066D64"/>
    <w:pPr>
      <w:widowControl/>
    </w:pPr>
  </w:style>
  <w:style w:type="paragraph" w:styleId="BodyText2">
    <w:name w:val="Body Text 2"/>
    <w:basedOn w:val="Normal"/>
    <w:link w:val="BodyText2Char"/>
    <w:uiPriority w:val="99"/>
    <w:semiHidden/>
    <w:unhideWhenUsed/>
    <w:rsid w:val="00D12A8E"/>
    <w:pPr>
      <w:spacing w:after="120" w:line="480" w:lineRule="auto"/>
    </w:pPr>
  </w:style>
  <w:style w:type="character" w:customStyle="1" w:styleId="BodyText2Char">
    <w:name w:val="Body Text 2 Char"/>
    <w:basedOn w:val="DefaultParagraphFont"/>
    <w:link w:val="BodyText2"/>
    <w:uiPriority w:val="99"/>
    <w:semiHidden/>
    <w:rsid w:val="00D12A8E"/>
  </w:style>
  <w:style w:type="character" w:styleId="Strong">
    <w:name w:val="Strong"/>
    <w:basedOn w:val="DefaultParagraphFont"/>
    <w:uiPriority w:val="22"/>
    <w:qFormat/>
    <w:rsid w:val="00381D19"/>
    <w:rPr>
      <w:rFonts w:ascii="Calibri" w:hAnsi="Calibri"/>
      <w:b/>
      <w:bCs/>
      <w:sz w:val="24"/>
    </w:rPr>
  </w:style>
  <w:style w:type="paragraph" w:styleId="TOC8">
    <w:name w:val="toc 8"/>
    <w:basedOn w:val="Normal"/>
    <w:next w:val="Normal"/>
    <w:autoRedefine/>
    <w:uiPriority w:val="39"/>
    <w:semiHidden/>
    <w:unhideWhenUsed/>
    <w:rsid w:val="000C39BA"/>
    <w:pPr>
      <w:spacing w:after="100"/>
      <w:ind w:left="1680"/>
    </w:pPr>
  </w:style>
  <w:style w:type="paragraph" w:styleId="TOC9">
    <w:name w:val="toc 9"/>
    <w:basedOn w:val="Normal"/>
    <w:next w:val="Normal"/>
    <w:autoRedefine/>
    <w:uiPriority w:val="39"/>
    <w:semiHidden/>
    <w:unhideWhenUsed/>
    <w:rsid w:val="000C39BA"/>
    <w:pPr>
      <w:spacing w:after="100"/>
      <w:ind w:left="1920"/>
    </w:pPr>
  </w:style>
  <w:style w:type="character" w:styleId="UnresolvedMention">
    <w:name w:val="Unresolved Mention"/>
    <w:basedOn w:val="DefaultParagraphFont"/>
    <w:uiPriority w:val="99"/>
    <w:semiHidden/>
    <w:unhideWhenUsed/>
    <w:rsid w:val="0021506B"/>
    <w:rPr>
      <w:color w:val="605E5C"/>
      <w:shd w:val="clear" w:color="auto" w:fill="E1DFDD"/>
    </w:rPr>
  </w:style>
  <w:style w:type="paragraph" w:customStyle="1" w:styleId="BulletParagraph">
    <w:name w:val="Bullet Paragraph"/>
    <w:basedOn w:val="Normal"/>
    <w:link w:val="BulletParagraphChar"/>
    <w:qFormat/>
    <w:rsid w:val="009B11AF"/>
    <w:pPr>
      <w:widowControl/>
      <w:numPr>
        <w:numId w:val="33"/>
      </w:numPr>
      <w:spacing w:after="0" w:line="276" w:lineRule="auto"/>
      <w:ind w:left="360"/>
    </w:pPr>
    <w:rPr>
      <w:rFonts w:ascii="Roboto" w:hAnsi="Roboto"/>
      <w:sz w:val="22"/>
    </w:rPr>
  </w:style>
  <w:style w:type="character" w:customStyle="1" w:styleId="BulletParagraphChar">
    <w:name w:val="Bullet Paragraph Char"/>
    <w:basedOn w:val="DefaultParagraphFont"/>
    <w:link w:val="BulletParagraph"/>
    <w:rsid w:val="009B11AF"/>
    <w:rPr>
      <w:rFonts w:ascii="Roboto" w:hAnsi="Roboto"/>
    </w:rPr>
  </w:style>
  <w:style w:type="character" w:customStyle="1" w:styleId="Heading6Char">
    <w:name w:val="Heading 6 Char"/>
    <w:basedOn w:val="DefaultParagraphFont"/>
    <w:link w:val="Heading6"/>
    <w:uiPriority w:val="9"/>
    <w:rsid w:val="00AF5FCC"/>
    <w:rPr>
      <w:rFonts w:ascii="Verdana" w:eastAsia="Arial" w:hAnsi="Verdana"/>
      <w:b/>
      <w:bCs/>
      <w:sz w:val="24"/>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810168588">
      <w:bodyDiv w:val="1"/>
      <w:marLeft w:val="0"/>
      <w:marRight w:val="0"/>
      <w:marTop w:val="0"/>
      <w:marBottom w:val="0"/>
      <w:divBdr>
        <w:top w:val="none" w:sz="0" w:space="0" w:color="auto"/>
        <w:left w:val="none" w:sz="0" w:space="0" w:color="auto"/>
        <w:bottom w:val="none" w:sz="0" w:space="0" w:color="auto"/>
        <w:right w:val="none" w:sz="0" w:space="0" w:color="auto"/>
      </w:divBdr>
    </w:div>
    <w:div w:id="1036388867">
      <w:bodyDiv w:val="1"/>
      <w:marLeft w:val="0"/>
      <w:marRight w:val="0"/>
      <w:marTop w:val="0"/>
      <w:marBottom w:val="0"/>
      <w:divBdr>
        <w:top w:val="none" w:sz="0" w:space="0" w:color="auto"/>
        <w:left w:val="none" w:sz="0" w:space="0" w:color="auto"/>
        <w:bottom w:val="none" w:sz="0" w:space="0" w:color="auto"/>
        <w:right w:val="none" w:sz="0" w:space="0" w:color="auto"/>
      </w:divBdr>
    </w:div>
    <w:div w:id="1211191234">
      <w:bodyDiv w:val="1"/>
      <w:marLeft w:val="0"/>
      <w:marRight w:val="0"/>
      <w:marTop w:val="0"/>
      <w:marBottom w:val="0"/>
      <w:divBdr>
        <w:top w:val="none" w:sz="0" w:space="0" w:color="auto"/>
        <w:left w:val="none" w:sz="0" w:space="0" w:color="auto"/>
        <w:bottom w:val="none" w:sz="0" w:space="0" w:color="auto"/>
        <w:right w:val="none" w:sz="0" w:space="0" w:color="auto"/>
      </w:divBdr>
    </w:div>
    <w:div w:id="1434857779">
      <w:bodyDiv w:val="1"/>
      <w:marLeft w:val="0"/>
      <w:marRight w:val="0"/>
      <w:marTop w:val="0"/>
      <w:marBottom w:val="0"/>
      <w:divBdr>
        <w:top w:val="none" w:sz="0" w:space="0" w:color="auto"/>
        <w:left w:val="none" w:sz="0" w:space="0" w:color="auto"/>
        <w:bottom w:val="none" w:sz="0" w:space="0" w:color="auto"/>
        <w:right w:val="none" w:sz="0" w:space="0" w:color="auto"/>
      </w:divBdr>
      <w:divsChild>
        <w:div w:id="1746485898">
          <w:marLeft w:val="0"/>
          <w:marRight w:val="0"/>
          <w:marTop w:val="0"/>
          <w:marBottom w:val="0"/>
          <w:divBdr>
            <w:top w:val="none" w:sz="0" w:space="0" w:color="auto"/>
            <w:left w:val="none" w:sz="0" w:space="0" w:color="auto"/>
            <w:bottom w:val="none" w:sz="0" w:space="0" w:color="auto"/>
            <w:right w:val="none" w:sz="0" w:space="0" w:color="auto"/>
          </w:divBdr>
          <w:divsChild>
            <w:div w:id="2224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4220">
      <w:bodyDiv w:val="1"/>
      <w:marLeft w:val="0"/>
      <w:marRight w:val="0"/>
      <w:marTop w:val="0"/>
      <w:marBottom w:val="0"/>
      <w:divBdr>
        <w:top w:val="none" w:sz="0" w:space="0" w:color="auto"/>
        <w:left w:val="none" w:sz="0" w:space="0" w:color="auto"/>
        <w:bottom w:val="none" w:sz="0" w:space="0" w:color="auto"/>
        <w:right w:val="none" w:sz="0" w:space="0" w:color="auto"/>
      </w:divBdr>
    </w:div>
    <w:div w:id="182334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legeofthedesert.edu/students/dsps/default.php" TargetMode="External"/><Relationship Id="rId18" Type="http://schemas.openxmlformats.org/officeDocument/2006/relationships/hyperlink" Target="https://www.justice.gov/" TargetMode="External"/><Relationship Id="rId26" Type="http://schemas.openxmlformats.org/officeDocument/2006/relationships/hyperlink" Target="https://www.collegeofthedesert.edu/_web-items/documents/pdf-files/board-of-trustees/administrative-procedures/ap-3440-service-animals.pdf" TargetMode="External"/><Relationship Id="rId39" Type="http://schemas.openxmlformats.org/officeDocument/2006/relationships/hyperlink" Target="mailto:borussell@collegeofthedesert.edu" TargetMode="External"/><Relationship Id="rId21" Type="http://schemas.openxmlformats.org/officeDocument/2006/relationships/hyperlink" Target="https://www.collegeofthedesert.edu/students/catalog-schedule/default.php" TargetMode="External"/><Relationship Id="rId34" Type="http://schemas.openxmlformats.org/officeDocument/2006/relationships/hyperlink" Target="https://lfforms.collegeofthedesert.edu/Forms/DSPS-STAR"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https://www.collegeofthedesert.edu/_web-items/documents/pdf-files/board-of-trustees/administrative-procedures/ap-5530-student-rights-and-grievances.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ollegeofthedesert.edu/_web-items/documents/pdf-files/board-of-trustees/administrative-procedures/ap-5140-disabled-students-programs-and-services.pdf" TargetMode="External"/><Relationship Id="rId32" Type="http://schemas.openxmlformats.org/officeDocument/2006/relationships/image" Target="media/image2.jpg"/><Relationship Id="rId37" Type="http://schemas.openxmlformats.org/officeDocument/2006/relationships/hyperlink" Target="mailto:dsps@collegeofthedesert.edu" TargetMode="External"/><Relationship Id="rId40" Type="http://schemas.openxmlformats.org/officeDocument/2006/relationships/hyperlink" Target="mailto:jgorges@collegeofthedesert.ed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ollegeofthedesert.edu/_web-items/documents/pdf-files/board-of-trustees/board-policies/bp-5140-disabled-students-programs-and-services.pdf" TargetMode="External"/><Relationship Id="rId28" Type="http://schemas.openxmlformats.org/officeDocument/2006/relationships/hyperlink" Target="https://www.collegeofthedesert.edu/_web-items/documents/pdf-files/board-of-trustees/administrative-procedures/ap-5500-standards-of-student-conduct.pdf" TargetMode="External"/><Relationship Id="rId36" Type="http://schemas.openxmlformats.org/officeDocument/2006/relationships/hyperlink" Target="mailto:dsps@collegeofthedesert.edu" TargetMode="External"/><Relationship Id="rId10" Type="http://schemas.openxmlformats.org/officeDocument/2006/relationships/endnotes" Target="endnotes.xml"/><Relationship Id="rId19" Type="http://schemas.openxmlformats.org/officeDocument/2006/relationships/hyperlink" Target="https://www.collegeofthedesert.edu/_web-items/documents/pdf-files/board-of-trustees/administrative-procedures/ap-5145-suspension-of-disabled-students-programs-and-services-services.pdf" TargetMode="External"/><Relationship Id="rId31" Type="http://schemas.openxmlformats.org/officeDocument/2006/relationships/hyperlink" Target="https://www.collegeofthedesert.edu/_web-items/documents/pdf-files/board-of-trustees/administrative-procedures/ap-5145-suspension-of-disabled-students-programs-and-services-servic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ollegeofthedesert.edu/students/asc/default.php" TargetMode="External"/><Relationship Id="rId27" Type="http://schemas.openxmlformats.org/officeDocument/2006/relationships/hyperlink" Target="https://www.collegeofthedesert.edu/_web-items/documents/pdf-files/board-of-trustees/board-policies/bp-5500-standards-of-student-conduct.pdf" TargetMode="External"/><Relationship Id="rId30" Type="http://schemas.openxmlformats.org/officeDocument/2006/relationships/hyperlink" Target="https://www.collegeofthedesert.edu/_web-items/documents/pdf-files/board-of-trustees/board-policies/bp-5145-suspension-of-disabled-students-programs-and-services-services.pdf" TargetMode="External"/><Relationship Id="rId35" Type="http://schemas.openxmlformats.org/officeDocument/2006/relationships/hyperlink" Target="https://catalog.collegeofthedesert.edu/rights-responsibilities-of-students/student-conduc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dsps@collegeofthedesert.edu" TargetMode="External"/><Relationship Id="rId17" Type="http://schemas.openxmlformats.org/officeDocument/2006/relationships/hyperlink" Target="mailto:dsps@collegeofthedesert.edu" TargetMode="External"/><Relationship Id="rId25" Type="http://schemas.openxmlformats.org/officeDocument/2006/relationships/hyperlink" Target="https://www.collegeofthedesert.edu/_web-items/documents/pdf-files/board-of-trustees/board-policies/bp-3440-service-animals.pdf" TargetMode="External"/><Relationship Id="rId33" Type="http://schemas.openxmlformats.org/officeDocument/2006/relationships/hyperlink" Target="mailto:dsps@collegeofthedesert.edu" TargetMode="External"/><Relationship Id="rId38" Type="http://schemas.openxmlformats.org/officeDocument/2006/relationships/hyperlink" Target="https://www.bkstr.com/collofthedesertstore/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DEB68B5A5C3348802EE75BB9C2B5C0" ma:contentTypeVersion="10" ma:contentTypeDescription="Create a new document." ma:contentTypeScope="" ma:versionID="b6c1ce0ccb8b686b36fb3c557df2dc12">
  <xsd:schema xmlns:xsd="http://www.w3.org/2001/XMLSchema" xmlns:xs="http://www.w3.org/2001/XMLSchema" xmlns:p="http://schemas.microsoft.com/office/2006/metadata/properties" xmlns:ns3="7379a945-e3b4-4bb6-b667-5e7268559e17" targetNamespace="http://schemas.microsoft.com/office/2006/metadata/properties" ma:root="true" ma:fieldsID="c7d5bc5f9cf32d639b7b30b25133f0ad" ns3:_="">
    <xsd:import namespace="7379a945-e3b4-4bb6-b667-5e7268559e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9a945-e3b4-4bb6-b667-5e7268559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65165-C16A-4030-8014-A07470F82950}">
  <ds:schemaRefs>
    <ds:schemaRef ds:uri="http://schemas.microsoft.com/sharepoint/v3/contenttype/forms"/>
  </ds:schemaRefs>
</ds:datastoreItem>
</file>

<file path=customXml/itemProps2.xml><?xml version="1.0" encoding="utf-8"?>
<ds:datastoreItem xmlns:ds="http://schemas.openxmlformats.org/officeDocument/2006/customXml" ds:itemID="{B6D9940D-04C5-47AC-A920-95853FB9C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9a945-e3b4-4bb6-b667-5e7268559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B99F0-4A0C-46A1-992A-DA1151509061}">
  <ds:schemaRefs>
    <ds:schemaRef ds:uri="http://schemas.openxmlformats.org/officeDocument/2006/bibliography"/>
  </ds:schemaRefs>
</ds:datastoreItem>
</file>

<file path=customXml/itemProps4.xml><?xml version="1.0" encoding="utf-8"?>
<ds:datastoreItem xmlns:ds="http://schemas.openxmlformats.org/officeDocument/2006/customXml" ds:itemID="{343E53A3-F734-4702-ADA5-4497F59D49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7828</Words>
  <Characters>44623</Characters>
  <Application>Microsoft Office Word</Application>
  <DocSecurity>10</DocSecurity>
  <Lines>371</Lines>
  <Paragraphs>104</Paragraphs>
  <ScaleCrop>false</ScaleCrop>
  <HeadingPairs>
    <vt:vector size="2" baseType="variant">
      <vt:variant>
        <vt:lpstr>Title</vt:lpstr>
      </vt:variant>
      <vt:variant>
        <vt:i4>1</vt:i4>
      </vt:variant>
    </vt:vector>
  </HeadingPairs>
  <TitlesOfParts>
    <vt:vector size="1" baseType="lpstr">
      <vt:lpstr>College of the Desert Disabled Students Programs and Services Student Handbook</vt:lpstr>
    </vt:vector>
  </TitlesOfParts>
  <Company>College of the Desert</Company>
  <LinksUpToDate>false</LinksUpToDate>
  <CharactersWithSpaces>52347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the Desert Disabled Students Programs and Services Student Handbook</dc:title>
  <dc:creator>DSPS</dc:creator>
  <cp:keywords>College of the Desert Disabled Students Programs and Services Student Handbook</cp:keywords>
  <cp:lastModifiedBy>Michael Harlow</cp:lastModifiedBy>
  <cp:revision>3</cp:revision>
  <cp:lastPrinted>2025-10-24T18:29:00Z</cp:lastPrinted>
  <dcterms:created xsi:type="dcterms:W3CDTF">2026-03-03T18:11:00Z</dcterms:created>
  <dcterms:modified xsi:type="dcterms:W3CDTF">2026-03-03T18:13:00Z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2013-08-08T00:00:00Z</vt:filetime>
  </property>
  <property fmtid="{D5CDD505-2E9C-101B-9397-08002B2CF9AE}" pid="3" name="LastSaved">
    <vt:filetime>2016-12-12T00:00:00Z</vt:filetime>
  </property>
  <property fmtid="{D5CDD505-2E9C-101B-9397-08002B2CF9AE}" pid="4" name="ContentTypeId">
    <vt:lpwstr>0x01010097DEB68B5A5C3348802EE75BB9C2B5C0</vt:lpwstr>
  </property>
</Properties>
</file>